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3C9A97B5" w14:textId="77777777"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Contract title: Procurement of Specialised Firefighting Vehicles  </w:t>
      </w:r>
    </w:p>
    <w:p w14:paraId="11BAD98B" w14:textId="678E3865"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Lot </w:t>
      </w:r>
      <w:r w:rsidR="00FB477C">
        <w:rPr>
          <w:rStyle w:val="Strong"/>
          <w:rFonts w:ascii="Times New Roman" w:hAnsi="Times New Roman"/>
          <w:sz w:val="24"/>
          <w:szCs w:val="24"/>
          <w:lang w:val="en-GB"/>
        </w:rPr>
        <w:t>1</w:t>
      </w:r>
      <w:r w:rsidRPr="00191F67">
        <w:rPr>
          <w:rStyle w:val="Strong"/>
          <w:rFonts w:ascii="Times New Roman" w:hAnsi="Times New Roman"/>
          <w:sz w:val="24"/>
          <w:szCs w:val="24"/>
          <w:lang w:val="en-GB"/>
        </w:rPr>
        <w:t xml:space="preserve"> – </w:t>
      </w:r>
      <w:r w:rsidR="00FB477C" w:rsidRPr="00FB477C">
        <w:rPr>
          <w:rStyle w:val="Strong"/>
          <w:rFonts w:ascii="Times New Roman" w:hAnsi="Times New Roman"/>
          <w:sz w:val="24"/>
          <w:szCs w:val="24"/>
          <w:lang w:val="en-GB"/>
        </w:rPr>
        <w:t>Medium Technical Firefighting Vehicle</w:t>
      </w:r>
    </w:p>
    <w:p w14:paraId="326C3A9C" w14:textId="4DE8D50E" w:rsidR="00DD7377" w:rsidRPr="000726B9" w:rsidRDefault="006C26AF" w:rsidP="0091797A">
      <w:pPr>
        <w:spacing w:before="0" w:after="0"/>
        <w:jc w:val="center"/>
        <w:rPr>
          <w:rFonts w:ascii="Times New Roman" w:hAnsi="Times New Roman"/>
          <w:b/>
          <w:sz w:val="22"/>
          <w:szCs w:val="22"/>
          <w:lang w:val="en-GB"/>
        </w:rPr>
      </w:pPr>
      <w:r w:rsidRPr="00831CD0">
        <w:rPr>
          <w:rStyle w:val="Strong"/>
          <w:rFonts w:ascii="Times New Roman" w:hAnsi="Times New Roman"/>
          <w:sz w:val="24"/>
          <w:szCs w:val="24"/>
          <w:lang w:val="en-GB"/>
        </w:rPr>
        <w:t xml:space="preserve">Ref. number: </w:t>
      </w:r>
      <w:r w:rsidRPr="00191F67">
        <w:rPr>
          <w:rStyle w:val="Strong"/>
          <w:rFonts w:ascii="Times New Roman" w:hAnsi="Times New Roman"/>
          <w:sz w:val="24"/>
          <w:szCs w:val="24"/>
          <w:lang w:val="en-GB"/>
        </w:rPr>
        <w:t>HR-BA-ME00474 – PP01</w:t>
      </w:r>
    </w:p>
    <w:p w14:paraId="7426BE20" w14:textId="77777777" w:rsidR="00301346" w:rsidRPr="000726B9" w:rsidRDefault="00301346" w:rsidP="00B25580">
      <w:pPr>
        <w:spacing w:before="0" w:after="0"/>
        <w:rPr>
          <w:rFonts w:ascii="Times New Roman" w:hAnsi="Times New Roman"/>
          <w:b/>
          <w:sz w:val="22"/>
          <w:szCs w:val="22"/>
          <w:highlight w:val="yellow"/>
          <w:lang w:val="en-GB"/>
        </w:rPr>
      </w:pP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183BBAE3" w14:textId="77777777" w:rsidR="006C26AF" w:rsidRDefault="006C26AF" w:rsidP="006C26AF">
      <w:pPr>
        <w:rPr>
          <w:rFonts w:ascii="Times New Roman" w:hAnsi="Times New Roman"/>
          <w:b/>
          <w:sz w:val="22"/>
          <w:szCs w:val="22"/>
        </w:rPr>
      </w:pPr>
      <w:r>
        <w:rPr>
          <w:rFonts w:ascii="Times New Roman" w:hAnsi="Times New Roman"/>
          <w:b/>
          <w:sz w:val="22"/>
          <w:szCs w:val="22"/>
        </w:rPr>
        <w:t xml:space="preserve">Project description </w:t>
      </w:r>
    </w:p>
    <w:p w14:paraId="06B44002" w14:textId="77777777" w:rsidR="00AE46C9" w:rsidRDefault="006C26AF" w:rsidP="00AE46C9">
      <w:pPr>
        <w:jc w:val="both"/>
        <w:rPr>
          <w:rFonts w:ascii="Times New Roman" w:hAnsi="Times New Roman"/>
          <w:sz w:val="22"/>
          <w:szCs w:val="22"/>
        </w:rPr>
      </w:pPr>
      <w:r w:rsidRPr="006C26AF">
        <w:rPr>
          <w:rFonts w:ascii="Times New Roman" w:hAnsi="Times New Roman"/>
          <w:sz w:val="22"/>
          <w:szCs w:val="22"/>
        </w:rPr>
        <w:t xml:space="preserve">The subject of the contract is purchase of specialised firefighting vehicles for firefighting </w:t>
      </w:r>
      <w:r>
        <w:rPr>
          <w:rFonts w:ascii="Times New Roman" w:hAnsi="Times New Roman"/>
          <w:sz w:val="22"/>
          <w:szCs w:val="22"/>
        </w:rPr>
        <w:t>p</w:t>
      </w:r>
      <w:r w:rsidRPr="006C26AF">
        <w:rPr>
          <w:rFonts w:ascii="Times New Roman" w:hAnsi="Times New Roman"/>
          <w:sz w:val="22"/>
          <w:szCs w:val="22"/>
        </w:rPr>
        <w:t xml:space="preserve">urposes. In Montenegro, the National Training Centre in Podgorica provides firefighter and rescue training across 12 municipalities: Herceg Novi, Kotor, Tivat, Budva, Bar, Ulcinj, Cetinje, Nikšić, Podgorica, Tuzi, Zeta, and Danilovgrad. The project will upgrade its infrastructure and equipment, including one medium technical firefighting vehicle, one mobile command vehicle, one grapple truck, and 13 off-road pickup </w:t>
      </w:r>
      <w:r>
        <w:rPr>
          <w:rFonts w:ascii="Times New Roman" w:hAnsi="Times New Roman"/>
          <w:sz w:val="22"/>
          <w:szCs w:val="22"/>
        </w:rPr>
        <w:t>vehicles</w:t>
      </w:r>
      <w:r w:rsidRPr="006C26AF">
        <w:rPr>
          <w:rFonts w:ascii="Times New Roman" w:hAnsi="Times New Roman"/>
          <w:sz w:val="22"/>
          <w:szCs w:val="22"/>
        </w:rPr>
        <w:t xml:space="preserve"> (12 for municipalities and one for the National Training Centre in Podgorica). </w:t>
      </w:r>
      <w:r>
        <w:rPr>
          <w:rFonts w:ascii="Times New Roman" w:hAnsi="Times New Roman"/>
          <w:sz w:val="22"/>
          <w:szCs w:val="22"/>
        </w:rPr>
        <w:t xml:space="preserve">This procurement consist of </w:t>
      </w:r>
      <w:r w:rsidR="00AE46C9">
        <w:rPr>
          <w:rFonts w:ascii="Times New Roman" w:hAnsi="Times New Roman"/>
          <w:sz w:val="22"/>
          <w:szCs w:val="22"/>
        </w:rPr>
        <w:t>four</w:t>
      </w:r>
      <w:r>
        <w:rPr>
          <w:rFonts w:ascii="Times New Roman" w:hAnsi="Times New Roman"/>
          <w:sz w:val="22"/>
          <w:szCs w:val="22"/>
        </w:rPr>
        <w:t xml:space="preserve"> lots: </w:t>
      </w:r>
      <w:r w:rsidR="00AE46C9" w:rsidRPr="00AE46C9">
        <w:rPr>
          <w:rFonts w:ascii="Times New Roman" w:hAnsi="Times New Roman"/>
          <w:sz w:val="22"/>
          <w:szCs w:val="22"/>
        </w:rPr>
        <w:t>Lot 01 – Medium Technical Firefighting Vehicle</w:t>
      </w:r>
      <w:r w:rsidR="00AE46C9">
        <w:rPr>
          <w:rFonts w:ascii="Times New Roman" w:hAnsi="Times New Roman"/>
          <w:sz w:val="22"/>
          <w:szCs w:val="22"/>
        </w:rPr>
        <w:t xml:space="preserve">, </w:t>
      </w:r>
      <w:r w:rsidR="00AE46C9" w:rsidRPr="00AE46C9">
        <w:rPr>
          <w:rFonts w:ascii="Times New Roman" w:hAnsi="Times New Roman"/>
          <w:sz w:val="22"/>
          <w:szCs w:val="22"/>
        </w:rPr>
        <w:t>Lot 02 – Command Vehicle</w:t>
      </w:r>
      <w:r w:rsidR="00AE46C9">
        <w:rPr>
          <w:rFonts w:ascii="Times New Roman" w:hAnsi="Times New Roman"/>
          <w:sz w:val="22"/>
          <w:szCs w:val="22"/>
        </w:rPr>
        <w:t xml:space="preserve">, </w:t>
      </w:r>
      <w:r w:rsidR="00AE46C9" w:rsidRPr="00AE46C9">
        <w:rPr>
          <w:rFonts w:ascii="Times New Roman" w:hAnsi="Times New Roman"/>
          <w:sz w:val="22"/>
          <w:szCs w:val="22"/>
        </w:rPr>
        <w:t>Lot 03 – Grapple Truck</w:t>
      </w:r>
      <w:r w:rsidR="00AE46C9">
        <w:rPr>
          <w:rFonts w:ascii="Times New Roman" w:hAnsi="Times New Roman"/>
          <w:sz w:val="22"/>
          <w:szCs w:val="22"/>
        </w:rPr>
        <w:t xml:space="preserve">, and </w:t>
      </w:r>
      <w:r w:rsidR="00AE46C9" w:rsidRPr="00AE46C9">
        <w:rPr>
          <w:rFonts w:ascii="Times New Roman" w:hAnsi="Times New Roman"/>
          <w:sz w:val="22"/>
          <w:szCs w:val="22"/>
        </w:rPr>
        <w:t>Lot 04 – Small Off-road Pickup Vehicles</w:t>
      </w:r>
    </w:p>
    <w:p w14:paraId="5092E853" w14:textId="22418C4A" w:rsidR="006C26AF" w:rsidRPr="0037126B" w:rsidRDefault="006C26AF" w:rsidP="006C26AF">
      <w:pPr>
        <w:jc w:val="both"/>
        <w:rPr>
          <w:rFonts w:ascii="Times New Roman" w:hAnsi="Times New Roman"/>
          <w:b/>
          <w:bCs/>
          <w:sz w:val="22"/>
          <w:szCs w:val="22"/>
        </w:rPr>
      </w:pPr>
      <w:r w:rsidRPr="0037126B">
        <w:rPr>
          <w:rFonts w:ascii="Times New Roman" w:hAnsi="Times New Roman"/>
          <w:b/>
          <w:bCs/>
          <w:sz w:val="22"/>
          <w:szCs w:val="22"/>
        </w:rPr>
        <w:t>This document refers to Lot</w:t>
      </w:r>
      <w:r>
        <w:rPr>
          <w:rFonts w:ascii="Times New Roman" w:hAnsi="Times New Roman"/>
          <w:b/>
          <w:bCs/>
          <w:sz w:val="22"/>
          <w:szCs w:val="22"/>
        </w:rPr>
        <w:t xml:space="preserve"> </w:t>
      </w:r>
      <w:r w:rsidR="00FB477C">
        <w:rPr>
          <w:rFonts w:ascii="Times New Roman" w:hAnsi="Times New Roman"/>
          <w:b/>
          <w:bCs/>
          <w:sz w:val="22"/>
          <w:szCs w:val="22"/>
        </w:rPr>
        <w:t>1</w:t>
      </w:r>
      <w:r w:rsidRPr="0037126B">
        <w:rPr>
          <w:rFonts w:ascii="Times New Roman" w:hAnsi="Times New Roman"/>
          <w:b/>
          <w:bCs/>
          <w:sz w:val="22"/>
          <w:szCs w:val="22"/>
        </w:rPr>
        <w:t xml:space="preserve"> - </w:t>
      </w:r>
      <w:r w:rsidR="00FB477C" w:rsidRPr="00FB477C">
        <w:rPr>
          <w:rFonts w:ascii="Times New Roman" w:hAnsi="Times New Roman"/>
          <w:b/>
          <w:bCs/>
          <w:sz w:val="22"/>
          <w:szCs w:val="22"/>
        </w:rPr>
        <w:t>Medium Technical Firefighting Vehicle</w:t>
      </w:r>
      <w:r w:rsidRPr="0037126B">
        <w:rPr>
          <w:rFonts w:ascii="Times New Roman" w:hAnsi="Times New Roman"/>
          <w:b/>
          <w:bCs/>
          <w:sz w:val="22"/>
          <w:szCs w:val="22"/>
        </w:rPr>
        <w:t>.</w:t>
      </w:r>
    </w:p>
    <w:p w14:paraId="2EE7960A" w14:textId="77777777" w:rsidR="006C26AF" w:rsidRDefault="006C26AF" w:rsidP="006C26AF">
      <w:pPr>
        <w:snapToGrid w:val="0"/>
        <w:spacing w:before="0" w:after="0"/>
        <w:jc w:val="both"/>
        <w:rPr>
          <w:rFonts w:ascii="Times New Roman" w:hAnsi="Times New Roman"/>
          <w:b/>
          <w:bCs/>
          <w:snapToGrid/>
          <w:sz w:val="22"/>
          <w:szCs w:val="22"/>
          <w:lang w:val="en-GB"/>
        </w:rPr>
      </w:pPr>
    </w:p>
    <w:p w14:paraId="0573C7F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bCs/>
          <w:snapToGrid/>
          <w:sz w:val="22"/>
          <w:szCs w:val="22"/>
          <w:lang w:val="en-GB"/>
        </w:rPr>
        <w:t>1</w:t>
      </w:r>
      <w:r>
        <w:rPr>
          <w:rFonts w:ascii="Times New Roman" w:hAnsi="Times New Roman"/>
          <w:b/>
          <w:bCs/>
          <w:snapToGrid/>
          <w:sz w:val="22"/>
          <w:szCs w:val="22"/>
          <w:lang w:val="en-GB"/>
        </w:rPr>
        <w:t>.</w:t>
      </w:r>
      <w:r w:rsidRPr="00F34CB5">
        <w:rPr>
          <w:rFonts w:ascii="Times New Roman" w:hAnsi="Times New Roman"/>
          <w:b/>
          <w:bCs/>
          <w:snapToGrid/>
          <w:sz w:val="22"/>
          <w:szCs w:val="22"/>
          <w:lang w:val="en-GB"/>
        </w:rPr>
        <w:t xml:space="preserve"> GENERAL </w:t>
      </w:r>
      <w:r>
        <w:rPr>
          <w:rFonts w:ascii="Times New Roman" w:hAnsi="Times New Roman"/>
          <w:b/>
          <w:bCs/>
          <w:snapToGrid/>
          <w:sz w:val="22"/>
          <w:szCs w:val="22"/>
          <w:lang w:val="en-GB"/>
        </w:rPr>
        <w:t>REQUIREMENTS</w:t>
      </w:r>
    </w:p>
    <w:p w14:paraId="45CB0966" w14:textId="77777777" w:rsidR="006C26AF" w:rsidRDefault="006C26AF" w:rsidP="006C26AF">
      <w:pPr>
        <w:snapToGrid w:val="0"/>
        <w:spacing w:before="0" w:after="0"/>
        <w:jc w:val="both"/>
        <w:rPr>
          <w:rFonts w:ascii="Times New Roman" w:hAnsi="Times New Roman"/>
          <w:b/>
          <w:bCs/>
          <w:snapToGrid/>
          <w:sz w:val="22"/>
          <w:szCs w:val="22"/>
          <w:lang w:val="en-GB"/>
        </w:rPr>
      </w:pPr>
    </w:p>
    <w:p w14:paraId="19347083" w14:textId="77777777" w:rsidR="006C26AF" w:rsidRDefault="006C26AF" w:rsidP="006C26AF">
      <w:pPr>
        <w:snapToGrid w:val="0"/>
        <w:spacing w:before="0" w:after="0" w:line="360" w:lineRule="auto"/>
        <w:jc w:val="both"/>
        <w:rPr>
          <w:rFonts w:ascii="Times New Roman" w:hAnsi="Times New Roman"/>
          <w:snapToGrid/>
          <w:sz w:val="22"/>
          <w:szCs w:val="22"/>
          <w:lang w:val="en-US"/>
        </w:rPr>
      </w:pPr>
      <w:r w:rsidRPr="00BF7902">
        <w:rPr>
          <w:rFonts w:ascii="Times New Roman" w:hAnsi="Times New Roman"/>
          <w:snapToGrid/>
          <w:sz w:val="22"/>
          <w:szCs w:val="22"/>
          <w:lang w:val="en-US"/>
        </w:rPr>
        <w:t>1.1</w:t>
      </w:r>
      <w:r>
        <w:rPr>
          <w:rFonts w:ascii="Times New Roman" w:hAnsi="Times New Roman"/>
          <w:snapToGrid/>
          <w:sz w:val="22"/>
          <w:szCs w:val="22"/>
          <w:lang w:val="en-US"/>
        </w:rPr>
        <w:t>.</w:t>
      </w:r>
      <w:r w:rsidRPr="00BF7902">
        <w:rPr>
          <w:rFonts w:ascii="Times New Roman" w:hAnsi="Times New Roman"/>
          <w:snapToGrid/>
          <w:sz w:val="22"/>
          <w:szCs w:val="22"/>
          <w:lang w:val="en-US"/>
        </w:rPr>
        <w:t xml:space="preserve"> </w:t>
      </w:r>
      <w:r w:rsidRPr="00AC3015">
        <w:rPr>
          <w:rFonts w:ascii="Times New Roman" w:hAnsi="Times New Roman"/>
          <w:snapToGrid/>
          <w:sz w:val="22"/>
          <w:szCs w:val="22"/>
          <w:lang w:val="en-US"/>
        </w:rPr>
        <w:t>The tenderer shall ensure that the functions and features of the equipment meet the listed minimum conditions and should submit equipment brochures or catalogues showing the specification</w:t>
      </w:r>
      <w:r>
        <w:rPr>
          <w:rFonts w:ascii="Times New Roman" w:hAnsi="Times New Roman"/>
          <w:snapToGrid/>
          <w:sz w:val="22"/>
          <w:szCs w:val="22"/>
          <w:lang w:val="en-US"/>
        </w:rPr>
        <w:t xml:space="preserve"> and t</w:t>
      </w:r>
      <w:r w:rsidRPr="00F92D89">
        <w:rPr>
          <w:rFonts w:ascii="Times New Roman" w:hAnsi="Times New Roman"/>
          <w:snapToGrid/>
          <w:sz w:val="22"/>
          <w:szCs w:val="22"/>
          <w:lang w:val="en-US"/>
        </w:rPr>
        <w:t xml:space="preserve">echnical description of the offered </w:t>
      </w:r>
      <w:r>
        <w:rPr>
          <w:rFonts w:ascii="Times New Roman" w:hAnsi="Times New Roman"/>
          <w:snapToGrid/>
          <w:sz w:val="22"/>
          <w:szCs w:val="22"/>
          <w:lang w:val="en-US"/>
        </w:rPr>
        <w:t>equipment</w:t>
      </w:r>
      <w:r w:rsidRPr="00F92D89">
        <w:rPr>
          <w:rFonts w:ascii="Times New Roman" w:hAnsi="Times New Roman"/>
          <w:snapToGrid/>
          <w:sz w:val="22"/>
          <w:szCs w:val="22"/>
          <w:lang w:val="en-US"/>
        </w:rPr>
        <w:t xml:space="preserve"> issued by the manufacturer</w:t>
      </w:r>
      <w:r>
        <w:rPr>
          <w:rFonts w:ascii="Times New Roman" w:hAnsi="Times New Roman"/>
          <w:snapToGrid/>
          <w:sz w:val="22"/>
          <w:szCs w:val="22"/>
          <w:lang w:val="en-US"/>
        </w:rPr>
        <w:t>.</w:t>
      </w:r>
    </w:p>
    <w:p w14:paraId="0BCD1EFF" w14:textId="77777777" w:rsidR="006C26AF" w:rsidRDefault="006C26AF" w:rsidP="006C26AF">
      <w:pPr>
        <w:snapToGrid w:val="0"/>
        <w:spacing w:before="0" w:after="0" w:line="360" w:lineRule="auto"/>
        <w:jc w:val="both"/>
        <w:rPr>
          <w:rFonts w:ascii="Times New Roman" w:hAnsi="Times New Roman"/>
          <w:snapToGrid/>
          <w:sz w:val="22"/>
          <w:szCs w:val="22"/>
        </w:rPr>
      </w:pPr>
      <w:r>
        <w:rPr>
          <w:rFonts w:ascii="Times New Roman" w:hAnsi="Times New Roman"/>
          <w:snapToGrid/>
          <w:sz w:val="22"/>
          <w:szCs w:val="22"/>
          <w:lang w:val="en-US"/>
        </w:rPr>
        <w:t xml:space="preserve">1.2. </w:t>
      </w:r>
      <w:r w:rsidRPr="00BF7902">
        <w:rPr>
          <w:rFonts w:ascii="Times New Roman" w:hAnsi="Times New Roman"/>
          <w:snapToGrid/>
          <w:sz w:val="22"/>
          <w:szCs w:val="22"/>
        </w:rPr>
        <w:t>All the equipment shall be provided complete with the necessary accessories and/or parts such as to ensure that the unit is capable of operating to the required technical and quality specifications.</w:t>
      </w:r>
    </w:p>
    <w:p w14:paraId="572AC21A" w14:textId="64BAAE24"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rPr>
        <w:t xml:space="preserve">1.3. </w:t>
      </w:r>
      <w:r w:rsidRPr="00D47679">
        <w:rPr>
          <w:rFonts w:ascii="Times New Roman" w:hAnsi="Times New Roman"/>
          <w:snapToGrid/>
          <w:sz w:val="22"/>
          <w:szCs w:val="22"/>
          <w:lang w:val="en-GB"/>
        </w:rPr>
        <w:t>The supplies shall be provided with an original set of manuals for all equipment. These manuals shall be supplied in English and</w:t>
      </w:r>
      <w:r>
        <w:rPr>
          <w:rFonts w:ascii="Times New Roman" w:hAnsi="Times New Roman"/>
          <w:snapToGrid/>
          <w:sz w:val="22"/>
          <w:szCs w:val="22"/>
          <w:lang w:val="en-GB"/>
        </w:rPr>
        <w:t>/or Montenegrin.</w:t>
      </w:r>
      <w:r w:rsidRPr="00D47679">
        <w:rPr>
          <w:rFonts w:ascii="Times New Roman" w:hAnsi="Times New Roman"/>
          <w:snapToGrid/>
          <w:sz w:val="22"/>
          <w:szCs w:val="22"/>
          <w:lang w:val="en-GB"/>
        </w:rPr>
        <w:t xml:space="preserve"> </w:t>
      </w:r>
    </w:p>
    <w:p w14:paraId="1E653265" w14:textId="47AFC83A" w:rsidR="006C26AF" w:rsidRPr="00F34CB5" w:rsidRDefault="006C26AF" w:rsidP="006C26AF">
      <w:pPr>
        <w:snapToGrid w:val="0"/>
        <w:spacing w:line="360" w:lineRule="auto"/>
        <w:jc w:val="both"/>
        <w:rPr>
          <w:rFonts w:ascii="Times New Roman" w:hAnsi="Times New Roman"/>
          <w:snapToGrid/>
          <w:sz w:val="22"/>
          <w:szCs w:val="22"/>
          <w:lang w:val="en-GB"/>
        </w:rPr>
      </w:pPr>
      <w:r w:rsidRPr="00BF680E">
        <w:rPr>
          <w:rFonts w:ascii="Times New Roman" w:hAnsi="Times New Roman"/>
          <w:snapToGrid/>
          <w:sz w:val="22"/>
          <w:szCs w:val="22"/>
          <w:lang w:val="en-GB"/>
        </w:rPr>
        <w:t>1.4. The v</w:t>
      </w:r>
      <w:r w:rsidRPr="00BF680E">
        <w:rPr>
          <w:rFonts w:ascii="Times New Roman" w:hAnsi="Times New Roman"/>
          <w:bCs/>
          <w:snapToGrid/>
          <w:sz w:val="22"/>
          <w:szCs w:val="22"/>
          <w:lang w:val="en-GB"/>
        </w:rPr>
        <w:t xml:space="preserve">ehicle </w:t>
      </w:r>
      <w:r w:rsidRPr="00BF680E">
        <w:rPr>
          <w:rFonts w:ascii="Times New Roman" w:hAnsi="Times New Roman"/>
          <w:snapToGrid/>
          <w:sz w:val="22"/>
          <w:szCs w:val="22"/>
          <w:lang w:val="en-GB"/>
        </w:rPr>
        <w:t>considered to include both the truck and superstructure to be supplied and must conform to the detailed Technical Specification given below.</w:t>
      </w:r>
    </w:p>
    <w:p w14:paraId="2B4B0317" w14:textId="3724F70C"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BF680E">
        <w:rPr>
          <w:rFonts w:ascii="Times New Roman" w:hAnsi="Times New Roman"/>
          <w:snapToGrid/>
          <w:sz w:val="22"/>
          <w:szCs w:val="22"/>
          <w:lang w:val="en-GB"/>
        </w:rPr>
        <w:t>5</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Pr>
          <w:rFonts w:ascii="Times New Roman" w:hAnsi="Times New Roman"/>
          <w:snapToGrid/>
          <w:sz w:val="22"/>
          <w:szCs w:val="22"/>
          <w:lang w:val="en-GB"/>
        </w:rPr>
        <w:t>v</w:t>
      </w:r>
      <w:r w:rsidRPr="00F34CB5">
        <w:rPr>
          <w:rFonts w:ascii="Times New Roman" w:hAnsi="Times New Roman"/>
          <w:bCs/>
          <w:snapToGrid/>
          <w:sz w:val="22"/>
          <w:szCs w:val="22"/>
          <w:lang w:val="en-GB"/>
        </w:rPr>
        <w:t xml:space="preserve">ehicle </w:t>
      </w:r>
      <w:r w:rsidRPr="00F34CB5">
        <w:rPr>
          <w:rFonts w:ascii="Times New Roman" w:hAnsi="Times New Roman"/>
          <w:snapToGrid/>
          <w:sz w:val="22"/>
          <w:szCs w:val="22"/>
          <w:lang w:val="en-GB"/>
        </w:rPr>
        <w:t>shall be suitable for operation in all climatic conditions in the territory of</w:t>
      </w:r>
      <w:r w:rsidR="00AE46C9">
        <w:rPr>
          <w:rFonts w:ascii="Times New Roman" w:hAnsi="Times New Roman"/>
          <w:snapToGrid/>
          <w:sz w:val="22"/>
          <w:szCs w:val="22"/>
          <w:lang w:val="en-GB"/>
        </w:rPr>
        <w:t xml:space="preserve"> </w:t>
      </w:r>
      <w:r>
        <w:rPr>
          <w:rFonts w:ascii="Times New Roman" w:hAnsi="Times New Roman"/>
          <w:snapToGrid/>
          <w:sz w:val="22"/>
          <w:szCs w:val="22"/>
          <w:lang w:val="en-GB"/>
        </w:rPr>
        <w:t>Montenegro.</w:t>
      </w:r>
    </w:p>
    <w:p w14:paraId="77C25E3F" w14:textId="71944D0B"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BF680E">
        <w:rPr>
          <w:rFonts w:ascii="Times New Roman" w:hAnsi="Times New Roman"/>
          <w:snapToGrid/>
          <w:sz w:val="22"/>
          <w:szCs w:val="22"/>
          <w:lang w:val="en-GB"/>
        </w:rPr>
        <w:t>6</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sidRPr="0037126B">
        <w:rPr>
          <w:rFonts w:ascii="Times New Roman" w:hAnsi="Times New Roman"/>
          <w:snapToGrid/>
          <w:sz w:val="22"/>
          <w:szCs w:val="22"/>
          <w:lang w:val="en-GB"/>
        </w:rPr>
        <w:t xml:space="preserve">vehicle </w:t>
      </w:r>
      <w:proofErr w:type="gramStart"/>
      <w:r w:rsidRPr="00F34CB5">
        <w:rPr>
          <w:rFonts w:ascii="Times New Roman" w:hAnsi="Times New Roman"/>
          <w:snapToGrid/>
          <w:sz w:val="22"/>
          <w:szCs w:val="22"/>
          <w:lang w:val="en-GB"/>
        </w:rPr>
        <w:t>have</w:t>
      </w:r>
      <w:proofErr w:type="gramEnd"/>
      <w:r w:rsidRPr="00F34CB5">
        <w:rPr>
          <w:rFonts w:ascii="Times New Roman" w:hAnsi="Times New Roman"/>
          <w:snapToGrid/>
          <w:sz w:val="22"/>
          <w:szCs w:val="22"/>
          <w:lang w:val="en-GB"/>
        </w:rPr>
        <w:t xml:space="preserve"> to be fully assembled, new (produced in 20</w:t>
      </w:r>
      <w:r>
        <w:rPr>
          <w:rFonts w:ascii="Times New Roman" w:hAnsi="Times New Roman"/>
          <w:snapToGrid/>
          <w:sz w:val="22"/>
          <w:szCs w:val="22"/>
          <w:lang w:val="en-GB"/>
        </w:rPr>
        <w:t>2</w:t>
      </w:r>
      <w:r w:rsidR="00AE46C9">
        <w:rPr>
          <w:rFonts w:ascii="Times New Roman" w:hAnsi="Times New Roman"/>
          <w:snapToGrid/>
          <w:sz w:val="22"/>
          <w:szCs w:val="22"/>
          <w:lang w:val="en-GB"/>
        </w:rPr>
        <w:t xml:space="preserve">6) </w:t>
      </w:r>
      <w:r w:rsidR="00904067">
        <w:rPr>
          <w:rFonts w:ascii="Times New Roman" w:hAnsi="Times New Roman"/>
          <w:snapToGrid/>
          <w:sz w:val="22"/>
          <w:szCs w:val="22"/>
          <w:lang w:val="en-GB"/>
        </w:rPr>
        <w:t>a</w:t>
      </w:r>
      <w:r w:rsidRPr="00F34CB5">
        <w:rPr>
          <w:rFonts w:ascii="Times New Roman" w:hAnsi="Times New Roman"/>
          <w:snapToGrid/>
          <w:sz w:val="22"/>
          <w:szCs w:val="22"/>
          <w:lang w:val="en-GB"/>
        </w:rPr>
        <w:t xml:space="preserve">nd unused with enclosed documentation for traffic registration and normal traffic usage. Both production and assembly must fully comply with all relevant and necessary </w:t>
      </w:r>
      <w:r>
        <w:rPr>
          <w:rFonts w:ascii="Times New Roman" w:hAnsi="Times New Roman"/>
          <w:snapToGrid/>
          <w:sz w:val="22"/>
          <w:szCs w:val="22"/>
          <w:lang w:val="en-GB"/>
        </w:rPr>
        <w:t>Montenegrin</w:t>
      </w:r>
      <w:r w:rsidRPr="00F34CB5">
        <w:rPr>
          <w:rFonts w:ascii="Times New Roman" w:hAnsi="Times New Roman"/>
          <w:snapToGrid/>
          <w:sz w:val="22"/>
          <w:szCs w:val="22"/>
          <w:lang w:val="en-GB"/>
        </w:rPr>
        <w:t xml:space="preserve"> laws and regulations.</w:t>
      </w:r>
    </w:p>
    <w:p w14:paraId="76A68F5E" w14:textId="35E4A0D9"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BF680E">
        <w:rPr>
          <w:rFonts w:ascii="Times New Roman" w:hAnsi="Times New Roman"/>
          <w:snapToGrid/>
          <w:sz w:val="22"/>
          <w:szCs w:val="22"/>
          <w:lang w:val="en-GB"/>
        </w:rPr>
        <w:t>7</w:t>
      </w:r>
      <w:r>
        <w:rPr>
          <w:rFonts w:ascii="Times New Roman" w:hAnsi="Times New Roman"/>
          <w:snapToGrid/>
          <w:sz w:val="22"/>
          <w:szCs w:val="22"/>
          <w:lang w:val="en-GB"/>
        </w:rPr>
        <w:t xml:space="preserve">. </w:t>
      </w:r>
      <w:r w:rsidRPr="005355DF">
        <w:rPr>
          <w:rFonts w:ascii="Times New Roman" w:hAnsi="Times New Roman"/>
          <w:snapToGrid/>
          <w:sz w:val="22"/>
          <w:szCs w:val="22"/>
          <w:lang w:val="en-GB"/>
        </w:rPr>
        <w:t>All specification details listed for each item is the minimum requirements. Any improvements on the specifications or additional features offered should be clearly identified in the tenderer’s offer.</w:t>
      </w:r>
    </w:p>
    <w:p w14:paraId="6ED70C58" w14:textId="3173BB71" w:rsidR="006C26AF" w:rsidRDefault="006C26AF" w:rsidP="006C26AF">
      <w:pPr>
        <w:snapToGrid w:val="0"/>
        <w:spacing w:line="360" w:lineRule="auto"/>
        <w:jc w:val="both"/>
        <w:rPr>
          <w:rFonts w:ascii="Times New Roman" w:hAnsi="Times New Roman"/>
          <w:snapToGrid/>
          <w:sz w:val="22"/>
          <w:szCs w:val="22"/>
          <w:lang w:val="en-GB"/>
        </w:rPr>
      </w:pPr>
      <w:r w:rsidRPr="00AC3015">
        <w:rPr>
          <w:rFonts w:ascii="Times New Roman" w:hAnsi="Times New Roman"/>
          <w:snapToGrid/>
          <w:sz w:val="22"/>
          <w:szCs w:val="22"/>
          <w:lang w:val="en-GB"/>
        </w:rPr>
        <w:lastRenderedPageBreak/>
        <w:t>1.</w:t>
      </w:r>
      <w:r w:rsidR="00BF680E">
        <w:rPr>
          <w:rFonts w:ascii="Times New Roman" w:hAnsi="Times New Roman"/>
          <w:snapToGrid/>
          <w:sz w:val="22"/>
          <w:szCs w:val="22"/>
          <w:lang w:val="en-GB"/>
        </w:rPr>
        <w:t>8</w:t>
      </w:r>
      <w:r w:rsidRPr="00AC3015">
        <w:rPr>
          <w:rFonts w:ascii="Times New Roman" w:hAnsi="Times New Roman"/>
          <w:snapToGrid/>
          <w:sz w:val="22"/>
          <w:szCs w:val="22"/>
          <w:lang w:val="en-GB"/>
        </w:rPr>
        <w:t>. The tenderer should provide list of authorized services for the offered equipment, in the territory of Montenegro, with addresses and contact telephone, issued by the manufacturer or the authorized representative of the manufacturer for the territory of Montenegro.</w:t>
      </w:r>
      <w:r>
        <w:rPr>
          <w:rFonts w:ascii="Times New Roman" w:hAnsi="Times New Roman"/>
          <w:snapToGrid/>
          <w:sz w:val="22"/>
          <w:szCs w:val="22"/>
          <w:lang w:val="en-GB"/>
        </w:rPr>
        <w:t xml:space="preserve"> </w:t>
      </w:r>
    </w:p>
    <w:p w14:paraId="39B0DF40" w14:textId="2581DBA5" w:rsidR="00E2572E" w:rsidRDefault="00E2572E" w:rsidP="006C26AF">
      <w:pPr>
        <w:snapToGrid w:val="0"/>
        <w:spacing w:line="360" w:lineRule="auto"/>
        <w:jc w:val="both"/>
        <w:rPr>
          <w:rFonts w:ascii="Times New Roman" w:hAnsi="Times New Roman"/>
          <w:sz w:val="22"/>
          <w:szCs w:val="22"/>
        </w:rPr>
      </w:pPr>
      <w:r>
        <w:rPr>
          <w:rFonts w:ascii="Times New Roman" w:hAnsi="Times New Roman"/>
          <w:sz w:val="22"/>
          <w:szCs w:val="22"/>
          <w:lang w:val="en-US"/>
        </w:rPr>
        <w:t xml:space="preserve">1.9. </w:t>
      </w:r>
      <w:r w:rsidRPr="003D02E3">
        <w:rPr>
          <w:rFonts w:ascii="Times New Roman" w:hAnsi="Times New Roman"/>
          <w:sz w:val="22"/>
          <w:szCs w:val="22"/>
          <w:lang w:val="en-US"/>
        </w:rPr>
        <w:t xml:space="preserve">The Tenderer shall provide </w:t>
      </w:r>
      <w:r w:rsidR="000334A2">
        <w:rPr>
          <w:rFonts w:ascii="Times New Roman" w:hAnsi="Times New Roman"/>
          <w:sz w:val="22"/>
          <w:szCs w:val="22"/>
          <w:lang w:val="en-US"/>
        </w:rPr>
        <w:t>s</w:t>
      </w:r>
      <w:r w:rsidR="000334A2" w:rsidRPr="000334A2">
        <w:rPr>
          <w:rFonts w:ascii="Times New Roman" w:hAnsi="Times New Roman"/>
          <w:sz w:val="22"/>
          <w:szCs w:val="22"/>
          <w:lang w:val="en-US"/>
        </w:rPr>
        <w:t xml:space="preserve">tatement or certificate issued by the manufacturer/body builder confirming that the offered configuration is </w:t>
      </w:r>
      <w:r w:rsidR="000334A2">
        <w:rPr>
          <w:rFonts w:ascii="Times New Roman" w:hAnsi="Times New Roman"/>
          <w:sz w:val="22"/>
          <w:szCs w:val="22"/>
          <w:lang w:val="en-US"/>
        </w:rPr>
        <w:t>certifi</w:t>
      </w:r>
      <w:r w:rsidR="000334A2" w:rsidRPr="000334A2">
        <w:rPr>
          <w:rFonts w:ascii="Times New Roman" w:hAnsi="Times New Roman"/>
          <w:sz w:val="22"/>
          <w:szCs w:val="22"/>
          <w:lang w:val="en-US"/>
        </w:rPr>
        <w:t>ed</w:t>
      </w:r>
      <w:r w:rsidR="000334A2">
        <w:rPr>
          <w:rFonts w:ascii="Times New Roman" w:hAnsi="Times New Roman"/>
          <w:sz w:val="22"/>
          <w:szCs w:val="22"/>
          <w:lang w:val="en-US"/>
        </w:rPr>
        <w:t xml:space="preserve">, </w:t>
      </w:r>
      <w:r w:rsidR="000334A2" w:rsidRPr="00BA52BE">
        <w:rPr>
          <w:rFonts w:ascii="Times New Roman" w:hAnsi="Times New Roman"/>
          <w:sz w:val="22"/>
          <w:szCs w:val="22"/>
        </w:rPr>
        <w:t xml:space="preserve">with the mandatory indication of the model of the </w:t>
      </w:r>
      <w:r w:rsidR="000334A2">
        <w:rPr>
          <w:rFonts w:ascii="Times New Roman" w:hAnsi="Times New Roman"/>
          <w:sz w:val="22"/>
          <w:szCs w:val="22"/>
        </w:rPr>
        <w:t>equipment</w:t>
      </w:r>
      <w:r w:rsidR="000334A2" w:rsidRPr="00BA52BE">
        <w:rPr>
          <w:rFonts w:ascii="Times New Roman" w:hAnsi="Times New Roman"/>
          <w:sz w:val="22"/>
          <w:szCs w:val="22"/>
        </w:rPr>
        <w:t xml:space="preserve"> being offered</w:t>
      </w:r>
      <w:r w:rsidR="00E9223A">
        <w:rPr>
          <w:rFonts w:ascii="Times New Roman" w:hAnsi="Times New Roman"/>
          <w:sz w:val="22"/>
          <w:szCs w:val="22"/>
        </w:rPr>
        <w:t>.</w:t>
      </w:r>
    </w:p>
    <w:p w14:paraId="5612BBAD" w14:textId="356D9438" w:rsidR="00E9223A" w:rsidRDefault="00E9223A" w:rsidP="006C26AF">
      <w:pPr>
        <w:snapToGrid w:val="0"/>
        <w:spacing w:line="360" w:lineRule="auto"/>
        <w:jc w:val="both"/>
        <w:rPr>
          <w:rFonts w:ascii="Times New Roman" w:hAnsi="Times New Roman"/>
          <w:sz w:val="22"/>
          <w:szCs w:val="22"/>
          <w:lang w:val="en-GB"/>
        </w:rPr>
      </w:pPr>
      <w:r>
        <w:rPr>
          <w:rFonts w:ascii="Times New Roman" w:hAnsi="Times New Roman"/>
          <w:sz w:val="22"/>
          <w:szCs w:val="22"/>
          <w:lang w:val="en-GB"/>
        </w:rPr>
        <w:t xml:space="preserve">1.10 </w:t>
      </w:r>
      <w:r w:rsidRPr="00652636">
        <w:rPr>
          <w:rFonts w:ascii="Times New Roman" w:hAnsi="Times New Roman"/>
          <w:sz w:val="22"/>
          <w:szCs w:val="22"/>
          <w:lang w:val="en-GB"/>
        </w:rPr>
        <w:t>Homologation certificate or proof that the vehicle can be registered in Montenegro</w:t>
      </w:r>
      <w:r>
        <w:rPr>
          <w:rFonts w:ascii="Times New Roman" w:hAnsi="Times New Roman"/>
          <w:sz w:val="22"/>
          <w:szCs w:val="22"/>
          <w:lang w:val="en-GB"/>
        </w:rPr>
        <w:t>.</w:t>
      </w:r>
    </w:p>
    <w:p w14:paraId="53D83CC8" w14:textId="6913A709" w:rsidR="00290378" w:rsidRDefault="00290378"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rPr>
        <w:t xml:space="preserve">1.11 </w:t>
      </w:r>
      <w:r w:rsidRPr="00290378">
        <w:rPr>
          <w:rFonts w:ascii="Times New Roman" w:hAnsi="Times New Roman"/>
          <w:snapToGrid/>
          <w:sz w:val="22"/>
          <w:szCs w:val="22"/>
        </w:rPr>
        <w:t>For each offered item marked as “or equivalent”, the tenderer shall provide documentary evidence demonstrating that the proposed solution meets the same or superior functional and performance requirements.</w:t>
      </w:r>
    </w:p>
    <w:p w14:paraId="5F128C3A" w14:textId="77777777" w:rsidR="006C26AF" w:rsidRDefault="006C26AF" w:rsidP="006C26AF">
      <w:pPr>
        <w:snapToGrid w:val="0"/>
        <w:spacing w:before="0" w:after="0"/>
        <w:jc w:val="both"/>
        <w:rPr>
          <w:rFonts w:ascii="Times New Roman" w:hAnsi="Times New Roman"/>
          <w:b/>
          <w:snapToGrid/>
          <w:sz w:val="22"/>
          <w:szCs w:val="22"/>
          <w:lang w:val="en-GB"/>
        </w:rPr>
      </w:pPr>
    </w:p>
    <w:p w14:paraId="659A880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snapToGrid/>
          <w:sz w:val="22"/>
          <w:szCs w:val="22"/>
          <w:lang w:val="en-GB"/>
        </w:rPr>
        <w:t>2</w:t>
      </w:r>
      <w:r>
        <w:rPr>
          <w:rFonts w:ascii="Times New Roman" w:hAnsi="Times New Roman"/>
          <w:b/>
          <w:snapToGrid/>
          <w:sz w:val="22"/>
          <w:szCs w:val="22"/>
          <w:lang w:val="en-GB"/>
        </w:rPr>
        <w:t>.</w:t>
      </w:r>
      <w:r w:rsidRPr="00F34CB5">
        <w:rPr>
          <w:rFonts w:ascii="Times New Roman" w:hAnsi="Times New Roman"/>
          <w:snapToGrid/>
          <w:sz w:val="22"/>
          <w:szCs w:val="22"/>
          <w:lang w:val="en-GB"/>
        </w:rPr>
        <w:t xml:space="preserve"> </w:t>
      </w:r>
      <w:r w:rsidRPr="00F34CB5">
        <w:rPr>
          <w:rFonts w:ascii="Times New Roman" w:hAnsi="Times New Roman"/>
          <w:b/>
          <w:bCs/>
          <w:snapToGrid/>
          <w:sz w:val="22"/>
          <w:szCs w:val="22"/>
          <w:lang w:val="en-GB"/>
        </w:rPr>
        <w:t>SERVICE PROVISIONS</w:t>
      </w:r>
    </w:p>
    <w:p w14:paraId="74615127" w14:textId="77777777" w:rsidR="006C26AF" w:rsidRDefault="006C26AF" w:rsidP="006C26AF">
      <w:pPr>
        <w:snapToGrid w:val="0"/>
        <w:spacing w:before="0" w:after="0"/>
        <w:jc w:val="both"/>
        <w:rPr>
          <w:rFonts w:ascii="Times New Roman" w:hAnsi="Times New Roman"/>
          <w:b/>
          <w:bCs/>
          <w:snapToGrid/>
          <w:sz w:val="22"/>
          <w:szCs w:val="22"/>
          <w:lang w:val="en-GB"/>
        </w:rPr>
      </w:pPr>
    </w:p>
    <w:p w14:paraId="5473327D" w14:textId="32A3B792" w:rsidR="006C26AF" w:rsidRDefault="006C26AF" w:rsidP="006C26AF">
      <w:pPr>
        <w:snapToGrid w:val="0"/>
        <w:spacing w:before="0" w:after="0" w:line="360" w:lineRule="auto"/>
        <w:jc w:val="both"/>
        <w:rPr>
          <w:rFonts w:ascii="Times New Roman" w:hAnsi="Times New Roman"/>
          <w:snapToGrid/>
          <w:sz w:val="22"/>
          <w:szCs w:val="22"/>
          <w:lang w:val="en-GB"/>
        </w:rPr>
      </w:pPr>
      <w:r w:rsidRPr="009514B0">
        <w:rPr>
          <w:rFonts w:ascii="Times New Roman" w:hAnsi="Times New Roman"/>
          <w:snapToGrid/>
          <w:sz w:val="22"/>
          <w:szCs w:val="22"/>
          <w:lang w:val="en-GB"/>
        </w:rPr>
        <w:t>2.1</w:t>
      </w:r>
      <w:r>
        <w:rPr>
          <w:rFonts w:ascii="Times New Roman" w:hAnsi="Times New Roman"/>
          <w:snapToGrid/>
          <w:sz w:val="22"/>
          <w:szCs w:val="22"/>
          <w:lang w:val="en-GB"/>
        </w:rPr>
        <w:t>.</w:t>
      </w:r>
      <w:r w:rsidRPr="009514B0">
        <w:rPr>
          <w:rFonts w:ascii="Times New Roman" w:hAnsi="Times New Roman"/>
          <w:snapToGrid/>
          <w:sz w:val="22"/>
          <w:szCs w:val="22"/>
          <w:lang w:val="en-GB"/>
        </w:rPr>
        <w:t xml:space="preserve"> </w:t>
      </w:r>
      <w:r>
        <w:rPr>
          <w:rFonts w:ascii="Times New Roman" w:hAnsi="Times New Roman"/>
          <w:snapToGrid/>
          <w:sz w:val="22"/>
          <w:szCs w:val="22"/>
          <w:lang w:val="en-GB"/>
        </w:rPr>
        <w:t>Delivering and i</w:t>
      </w:r>
      <w:r w:rsidRPr="009514B0">
        <w:rPr>
          <w:rFonts w:ascii="Times New Roman" w:hAnsi="Times New Roman"/>
          <w:snapToGrid/>
          <w:sz w:val="22"/>
          <w:szCs w:val="22"/>
          <w:lang w:val="en-GB"/>
        </w:rPr>
        <w:t xml:space="preserve">nstallation: The Contractor will be responsible for installation, configuration and start-up of the supplies delivered in accordance with the directions provided by the </w:t>
      </w:r>
      <w:r w:rsidR="00AE46C9">
        <w:rPr>
          <w:rFonts w:ascii="Times New Roman" w:hAnsi="Times New Roman"/>
          <w:snapToGrid/>
          <w:sz w:val="22"/>
          <w:szCs w:val="22"/>
          <w:lang w:val="en-GB"/>
        </w:rPr>
        <w:t>C</w:t>
      </w:r>
      <w:r>
        <w:rPr>
          <w:rFonts w:ascii="Times New Roman" w:hAnsi="Times New Roman"/>
          <w:snapToGrid/>
          <w:sz w:val="22"/>
          <w:szCs w:val="22"/>
          <w:lang w:val="en-GB"/>
        </w:rPr>
        <w:t xml:space="preserve">ontracting </w:t>
      </w:r>
      <w:r w:rsidR="00AE46C9">
        <w:rPr>
          <w:rFonts w:ascii="Times New Roman" w:hAnsi="Times New Roman"/>
          <w:snapToGrid/>
          <w:sz w:val="22"/>
          <w:szCs w:val="22"/>
          <w:lang w:val="en-GB"/>
        </w:rPr>
        <w:t>A</w:t>
      </w:r>
      <w:r>
        <w:rPr>
          <w:rFonts w:ascii="Times New Roman" w:hAnsi="Times New Roman"/>
          <w:snapToGrid/>
          <w:sz w:val="22"/>
          <w:szCs w:val="22"/>
          <w:lang w:val="en-GB"/>
        </w:rPr>
        <w:t>uthority.</w:t>
      </w:r>
      <w:r w:rsidRPr="005355DF">
        <w:t xml:space="preserve"> </w:t>
      </w:r>
      <w:r w:rsidRPr="005355DF">
        <w:rPr>
          <w:rFonts w:ascii="Times New Roman" w:hAnsi="Times New Roman"/>
          <w:snapToGrid/>
          <w:sz w:val="22"/>
          <w:szCs w:val="22"/>
          <w:lang w:val="en-GB"/>
        </w:rPr>
        <w:t xml:space="preserve">Delivery address for the equipment </w:t>
      </w:r>
      <w:r>
        <w:rPr>
          <w:rFonts w:ascii="Times New Roman" w:hAnsi="Times New Roman"/>
          <w:snapToGrid/>
          <w:sz w:val="22"/>
          <w:szCs w:val="22"/>
          <w:lang w:val="en-GB"/>
        </w:rPr>
        <w:t xml:space="preserve">is </w:t>
      </w:r>
      <w:r w:rsidR="00AE46C9" w:rsidRPr="0091797A">
        <w:rPr>
          <w:rFonts w:ascii="Times New Roman" w:hAnsi="Times New Roman"/>
          <w:sz w:val="22"/>
        </w:rPr>
        <w:t>the National Training Centre, Bulevar Josipa Broza Tita, Podgorica, Montenegro</w:t>
      </w:r>
      <w:r w:rsidRPr="005355DF">
        <w:rPr>
          <w:rFonts w:ascii="Times New Roman" w:hAnsi="Times New Roman"/>
          <w:snapToGrid/>
          <w:sz w:val="22"/>
          <w:szCs w:val="22"/>
          <w:lang w:val="en-GB"/>
        </w:rPr>
        <w:t xml:space="preserve">. The </w:t>
      </w:r>
      <w:r>
        <w:rPr>
          <w:rFonts w:ascii="Times New Roman" w:hAnsi="Times New Roman"/>
          <w:snapToGrid/>
          <w:sz w:val="22"/>
          <w:szCs w:val="22"/>
          <w:lang w:val="en-GB"/>
        </w:rPr>
        <w:t>contractor</w:t>
      </w:r>
      <w:r w:rsidRPr="005355DF">
        <w:rPr>
          <w:rFonts w:ascii="Times New Roman" w:hAnsi="Times New Roman"/>
          <w:snapToGrid/>
          <w:sz w:val="22"/>
          <w:szCs w:val="22"/>
          <w:lang w:val="en-GB"/>
        </w:rPr>
        <w:t xml:space="preserve"> shall agree the </w:t>
      </w:r>
      <w:r>
        <w:rPr>
          <w:rFonts w:ascii="Times New Roman" w:hAnsi="Times New Roman"/>
          <w:snapToGrid/>
          <w:sz w:val="22"/>
          <w:szCs w:val="22"/>
          <w:lang w:val="en-GB"/>
        </w:rPr>
        <w:t xml:space="preserve">delivery and </w:t>
      </w:r>
      <w:r w:rsidRPr="005355DF">
        <w:rPr>
          <w:rFonts w:ascii="Times New Roman" w:hAnsi="Times New Roman"/>
          <w:snapToGrid/>
          <w:sz w:val="22"/>
          <w:szCs w:val="22"/>
          <w:lang w:val="en-GB"/>
        </w:rPr>
        <w:t>installation schedule with the Contracting Authority.</w:t>
      </w:r>
    </w:p>
    <w:p w14:paraId="6264BFD9"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 xml:space="preserve">2.2. </w:t>
      </w:r>
      <w:r w:rsidRPr="009514B0">
        <w:rPr>
          <w:rFonts w:ascii="Times New Roman" w:hAnsi="Times New Roman"/>
          <w:snapToGrid/>
          <w:sz w:val="22"/>
          <w:szCs w:val="22"/>
          <w:lang w:val="en-GB"/>
        </w:rPr>
        <w:t>Testing: Items shall be tested during the takeover event, where all the required specifications and features shall be accounted for, and full functionality of the items shall be presented.</w:t>
      </w:r>
    </w:p>
    <w:p w14:paraId="4E20CAE3" w14:textId="015DEA5D" w:rsidR="006C26AF" w:rsidRPr="009514B0" w:rsidRDefault="006C26AF" w:rsidP="006C26AF">
      <w:pPr>
        <w:snapToGrid w:val="0"/>
        <w:spacing w:before="0" w:after="0" w:line="360" w:lineRule="auto"/>
        <w:jc w:val="both"/>
        <w:rPr>
          <w:rFonts w:ascii="Times New Roman" w:hAnsi="Times New Roman"/>
          <w:snapToGrid/>
          <w:sz w:val="22"/>
          <w:szCs w:val="22"/>
          <w:lang w:val="en-GB"/>
        </w:rPr>
      </w:pPr>
    </w:p>
    <w:p w14:paraId="5B14453F" w14:textId="77777777" w:rsidR="006C26AF" w:rsidRDefault="006C26AF" w:rsidP="006C26AF">
      <w:pPr>
        <w:snapToGrid w:val="0"/>
        <w:rPr>
          <w:rFonts w:ascii="Times New Roman" w:hAnsi="Times New Roman"/>
          <w:b/>
          <w:snapToGrid/>
          <w:sz w:val="22"/>
          <w:szCs w:val="22"/>
          <w:lang w:val="en-GB"/>
        </w:rPr>
      </w:pPr>
      <w:r>
        <w:rPr>
          <w:rFonts w:ascii="Times New Roman" w:hAnsi="Times New Roman"/>
          <w:b/>
          <w:snapToGrid/>
          <w:sz w:val="22"/>
          <w:szCs w:val="22"/>
          <w:lang w:val="en-GB"/>
        </w:rPr>
        <w:t>3. WARRANTY CONDITIONS</w:t>
      </w:r>
    </w:p>
    <w:p w14:paraId="33B17979" w14:textId="77777777" w:rsidR="006C26AF" w:rsidRPr="00146955" w:rsidRDefault="006C26AF" w:rsidP="006C26AF">
      <w:pPr>
        <w:snapToGrid w:val="0"/>
        <w:rPr>
          <w:rFonts w:ascii="Times New Roman" w:hAnsi="Times New Roman"/>
          <w:bCs/>
          <w:snapToGrid/>
          <w:sz w:val="22"/>
          <w:szCs w:val="22"/>
          <w:lang w:val="en-GB"/>
        </w:rPr>
      </w:pPr>
      <w:r w:rsidRPr="00146955">
        <w:rPr>
          <w:rFonts w:ascii="Times New Roman" w:hAnsi="Times New Roman"/>
          <w:bCs/>
          <w:snapToGrid/>
          <w:sz w:val="22"/>
          <w:szCs w:val="22"/>
          <w:lang w:val="en-GB"/>
        </w:rPr>
        <w:t xml:space="preserve">3.1. </w:t>
      </w:r>
      <w:r w:rsidRPr="005355DF">
        <w:rPr>
          <w:rFonts w:ascii="Times New Roman" w:hAnsi="Times New Roman"/>
          <w:bCs/>
          <w:snapToGrid/>
          <w:sz w:val="22"/>
          <w:szCs w:val="22"/>
          <w:lang w:val="en-GB"/>
        </w:rPr>
        <w:t xml:space="preserve">Warranty is as defined in </w:t>
      </w:r>
      <w:r w:rsidRPr="00537ADA">
        <w:rPr>
          <w:rFonts w:ascii="Times New Roman" w:hAnsi="Times New Roman"/>
          <w:bCs/>
          <w:snapToGrid/>
          <w:sz w:val="22"/>
          <w:szCs w:val="22"/>
          <w:lang w:val="en-GB"/>
        </w:rPr>
        <w:t>Article 32 of the Special</w:t>
      </w:r>
      <w:r w:rsidRPr="005355DF">
        <w:rPr>
          <w:rFonts w:ascii="Times New Roman" w:hAnsi="Times New Roman"/>
          <w:bCs/>
          <w:snapToGrid/>
          <w:sz w:val="22"/>
          <w:szCs w:val="22"/>
          <w:lang w:val="en-GB"/>
        </w:rPr>
        <w:t xml:space="preserve"> Conditions. </w:t>
      </w:r>
      <w:r w:rsidRPr="00146955">
        <w:rPr>
          <w:rFonts w:ascii="Times New Roman" w:hAnsi="Times New Roman"/>
          <w:bCs/>
          <w:snapToGrid/>
          <w:sz w:val="22"/>
          <w:szCs w:val="22"/>
          <w:lang w:val="en-GB"/>
        </w:rPr>
        <w:t xml:space="preserve">Warranty for </w:t>
      </w:r>
      <w:r>
        <w:rPr>
          <w:rFonts w:ascii="Times New Roman" w:hAnsi="Times New Roman"/>
          <w:bCs/>
          <w:snapToGrid/>
          <w:sz w:val="22"/>
          <w:szCs w:val="22"/>
          <w:lang w:val="en-GB"/>
        </w:rPr>
        <w:t>the vehicle and superstructure</w:t>
      </w:r>
      <w:r w:rsidRPr="00146955">
        <w:rPr>
          <w:rFonts w:ascii="Times New Roman" w:hAnsi="Times New Roman"/>
          <w:bCs/>
          <w:snapToGrid/>
          <w:sz w:val="22"/>
          <w:szCs w:val="22"/>
          <w:lang w:val="en-GB"/>
        </w:rPr>
        <w:t xml:space="preserve"> is 12 months, starting from the date of issuance of Provisional Acceptance Certificate</w:t>
      </w:r>
    </w:p>
    <w:p w14:paraId="3A8DECE7" w14:textId="431FDA3D" w:rsidR="006C26AF" w:rsidRDefault="006C26AF" w:rsidP="006C26AF">
      <w:pPr>
        <w:snapToGrid w:val="0"/>
        <w:jc w:val="both"/>
        <w:rPr>
          <w:rFonts w:ascii="Times New Roman" w:hAnsi="Times New Roman"/>
          <w:snapToGrid/>
          <w:sz w:val="22"/>
          <w:szCs w:val="22"/>
          <w:lang w:val="en-GB"/>
        </w:rPr>
      </w:pPr>
      <w:r w:rsidRPr="00146955">
        <w:rPr>
          <w:rFonts w:ascii="Times New Roman" w:hAnsi="Times New Roman"/>
          <w:bCs/>
          <w:snapToGrid/>
          <w:sz w:val="22"/>
          <w:szCs w:val="22"/>
          <w:lang w:val="en-GB"/>
        </w:rPr>
        <w:t xml:space="preserve">3.2. </w:t>
      </w:r>
      <w:bookmarkStart w:id="1" w:name="_Hlk184890946"/>
      <w:r w:rsidRPr="00146955">
        <w:rPr>
          <w:rFonts w:ascii="Times New Roman" w:hAnsi="Times New Roman"/>
          <w:bCs/>
          <w:snapToGrid/>
          <w:sz w:val="22"/>
          <w:szCs w:val="22"/>
          <w:lang w:val="en-GB"/>
        </w:rPr>
        <w:t>Commercial</w:t>
      </w:r>
      <w:r w:rsidRPr="00F34CB5">
        <w:rPr>
          <w:rFonts w:ascii="Times New Roman" w:hAnsi="Times New Roman"/>
          <w:snapToGrid/>
          <w:sz w:val="22"/>
          <w:szCs w:val="22"/>
          <w:lang w:val="en-GB"/>
        </w:rPr>
        <w:t xml:space="preserve"> warranty</w:t>
      </w:r>
      <w:r>
        <w:rPr>
          <w:rFonts w:ascii="Times New Roman" w:hAnsi="Times New Roman"/>
          <w:snapToGrid/>
          <w:sz w:val="22"/>
          <w:szCs w:val="22"/>
          <w:lang w:val="en-GB"/>
        </w:rPr>
        <w:t xml:space="preserve"> is </w:t>
      </w:r>
      <w:r w:rsidRPr="00F34CB5">
        <w:rPr>
          <w:rFonts w:ascii="Times New Roman" w:hAnsi="Times New Roman"/>
          <w:snapToGrid/>
          <w:sz w:val="22"/>
          <w:szCs w:val="22"/>
          <w:lang w:val="en-GB"/>
        </w:rPr>
        <w:t xml:space="preserve">minimum 24 months, starting from the date of issuance of Final Acceptance Certificate. </w:t>
      </w:r>
      <w:r>
        <w:rPr>
          <w:rFonts w:ascii="Times New Roman" w:hAnsi="Times New Roman"/>
          <w:snapToGrid/>
          <w:sz w:val="22"/>
          <w:szCs w:val="22"/>
          <w:lang w:val="en-GB"/>
        </w:rPr>
        <w:t>This</w:t>
      </w:r>
      <w:r w:rsidRPr="005355DF">
        <w:rPr>
          <w:rFonts w:ascii="Times New Roman" w:hAnsi="Times New Roman"/>
          <w:snapToGrid/>
          <w:sz w:val="22"/>
          <w:szCs w:val="22"/>
          <w:lang w:val="en-GB"/>
        </w:rPr>
        <w:t xml:space="preserve"> additional warranty period is separately defined directly in description of the item.</w:t>
      </w:r>
      <w:bookmarkEnd w:id="1"/>
    </w:p>
    <w:p w14:paraId="71C61A81" w14:textId="0F521560" w:rsidR="006C26AF" w:rsidRDefault="006C26AF" w:rsidP="006C26AF">
      <w:pPr>
        <w:snapToGrid w:val="0"/>
        <w:jc w:val="both"/>
        <w:rPr>
          <w:rFonts w:ascii="Times New Roman" w:hAnsi="Times New Roman"/>
          <w:sz w:val="22"/>
          <w:szCs w:val="22"/>
          <w:lang w:val="en-US"/>
        </w:rPr>
      </w:pPr>
      <w:r>
        <w:rPr>
          <w:rFonts w:ascii="Times New Roman" w:hAnsi="Times New Roman"/>
          <w:snapToGrid/>
          <w:sz w:val="22"/>
          <w:szCs w:val="22"/>
          <w:lang w:val="en-GB"/>
        </w:rPr>
        <w:t xml:space="preserve">3.3. </w:t>
      </w:r>
      <w:r w:rsidRPr="00617657">
        <w:rPr>
          <w:rFonts w:ascii="Times New Roman" w:hAnsi="Times New Roman"/>
          <w:sz w:val="22"/>
          <w:szCs w:val="22"/>
          <w:lang w:val="en-US"/>
        </w:rPr>
        <w:t xml:space="preserve">The </w:t>
      </w:r>
      <w:r w:rsidR="007C5563">
        <w:rPr>
          <w:rFonts w:ascii="Times New Roman" w:hAnsi="Times New Roman"/>
          <w:sz w:val="22"/>
          <w:szCs w:val="22"/>
          <w:lang w:val="en-US"/>
        </w:rPr>
        <w:t>C</w:t>
      </w:r>
      <w:r>
        <w:rPr>
          <w:rFonts w:ascii="Times New Roman" w:hAnsi="Times New Roman"/>
          <w:sz w:val="22"/>
          <w:szCs w:val="22"/>
          <w:lang w:val="en-US"/>
        </w:rPr>
        <w:t>ontractor</w:t>
      </w:r>
      <w:r w:rsidRPr="00617657">
        <w:rPr>
          <w:rFonts w:ascii="Times New Roman" w:hAnsi="Times New Roman"/>
          <w:sz w:val="22"/>
          <w:szCs w:val="22"/>
          <w:lang w:val="en-US"/>
        </w:rPr>
        <w:t xml:space="preserve"> is responsible for the provision of “maintenance” and “repair” of the supplies within the warranty period without any charge.</w:t>
      </w:r>
    </w:p>
    <w:p w14:paraId="57F3B6BB" w14:textId="77777777" w:rsidR="006C26AF" w:rsidRDefault="006C26AF" w:rsidP="006C26AF">
      <w:pPr>
        <w:snapToGrid w:val="0"/>
        <w:jc w:val="both"/>
        <w:rPr>
          <w:rFonts w:ascii="Times New Roman" w:hAnsi="Times New Roman"/>
          <w:sz w:val="22"/>
          <w:szCs w:val="22"/>
          <w:lang w:val="en-US"/>
        </w:rPr>
      </w:pPr>
      <w:r>
        <w:rPr>
          <w:rFonts w:ascii="Times New Roman" w:hAnsi="Times New Roman"/>
          <w:sz w:val="22"/>
          <w:szCs w:val="22"/>
          <w:lang w:val="en-US"/>
        </w:rPr>
        <w:lastRenderedPageBreak/>
        <w:t xml:space="preserve">3.4. </w:t>
      </w:r>
      <w:r w:rsidRPr="005355DF">
        <w:rPr>
          <w:rFonts w:ascii="Times New Roman" w:hAnsi="Times New Roman"/>
          <w:sz w:val="22"/>
          <w:szCs w:val="22"/>
          <w:lang w:val="en-US"/>
        </w:rPr>
        <w:t xml:space="preserve">The </w:t>
      </w:r>
      <w:r>
        <w:rPr>
          <w:rFonts w:ascii="Times New Roman" w:hAnsi="Times New Roman"/>
          <w:sz w:val="22"/>
          <w:szCs w:val="22"/>
          <w:lang w:val="en-US"/>
        </w:rPr>
        <w:t>contractor</w:t>
      </w:r>
      <w:r w:rsidRPr="005355DF">
        <w:rPr>
          <w:rFonts w:ascii="Times New Roman" w:hAnsi="Times New Roman"/>
          <w:sz w:val="22"/>
          <w:szCs w:val="22"/>
          <w:lang w:val="en-US"/>
        </w:rPr>
        <w:t xml:space="preserve"> shall guarantee the proper operation of the supplies. In the event of failure of the supplies' operability during the warranty period, the </w:t>
      </w:r>
      <w:r>
        <w:rPr>
          <w:rFonts w:ascii="Times New Roman" w:hAnsi="Times New Roman"/>
          <w:sz w:val="22"/>
          <w:szCs w:val="22"/>
          <w:lang w:val="en-US"/>
        </w:rPr>
        <w:t>contractor</w:t>
      </w:r>
      <w:r w:rsidRPr="005355DF">
        <w:rPr>
          <w:rFonts w:ascii="Times New Roman" w:hAnsi="Times New Roman"/>
          <w:sz w:val="22"/>
          <w:szCs w:val="22"/>
          <w:lang w:val="en-US"/>
        </w:rPr>
        <w:t xml:space="preserve"> shall restore it, and in case of impossibility to do so, shall replace it with equivalent supplies in terms of the technical characteristics. The </w:t>
      </w:r>
      <w:r>
        <w:rPr>
          <w:rFonts w:ascii="Times New Roman" w:hAnsi="Times New Roman"/>
          <w:sz w:val="22"/>
          <w:szCs w:val="22"/>
          <w:lang w:val="en-US"/>
        </w:rPr>
        <w:t>contractor</w:t>
      </w:r>
      <w:r w:rsidRPr="005355DF">
        <w:rPr>
          <w:rFonts w:ascii="Times New Roman" w:hAnsi="Times New Roman"/>
          <w:sz w:val="22"/>
          <w:szCs w:val="22"/>
          <w:lang w:val="en-US"/>
        </w:rPr>
        <w:t xml:space="preserve"> at his own expense shall perform the replacement.</w:t>
      </w:r>
    </w:p>
    <w:p w14:paraId="7FC2849E" w14:textId="77777777" w:rsidR="006C26AF" w:rsidRDefault="006C26AF" w:rsidP="006C26AF">
      <w:pPr>
        <w:tabs>
          <w:tab w:val="num" w:pos="567"/>
        </w:tabs>
        <w:snapToGrid w:val="0"/>
        <w:spacing w:before="0" w:after="0"/>
        <w:jc w:val="both"/>
        <w:rPr>
          <w:rFonts w:ascii="Times New Roman" w:hAnsi="Times New Roman"/>
          <w:b/>
          <w:bCs/>
          <w:snapToGrid/>
          <w:sz w:val="22"/>
          <w:szCs w:val="22"/>
          <w:lang w:val="en-GB"/>
        </w:rPr>
      </w:pPr>
    </w:p>
    <w:p w14:paraId="64669456" w14:textId="77777777" w:rsidR="006C26AF" w:rsidRPr="00146955" w:rsidRDefault="006C26AF" w:rsidP="006C26AF">
      <w:pPr>
        <w:tabs>
          <w:tab w:val="num" w:pos="567"/>
        </w:tabs>
        <w:snapToGrid w:val="0"/>
        <w:spacing w:before="0" w:after="0"/>
        <w:jc w:val="both"/>
        <w:rPr>
          <w:rFonts w:ascii="Times New Roman" w:hAnsi="Times New Roman"/>
          <w:b/>
          <w:bCs/>
          <w:snapToGrid/>
          <w:sz w:val="22"/>
          <w:szCs w:val="22"/>
          <w:lang w:val="en-US"/>
        </w:rPr>
      </w:pPr>
      <w:r w:rsidRPr="00146955">
        <w:rPr>
          <w:rFonts w:ascii="Times New Roman" w:hAnsi="Times New Roman"/>
          <w:b/>
          <w:bCs/>
          <w:snapToGrid/>
          <w:sz w:val="22"/>
          <w:szCs w:val="22"/>
          <w:lang w:val="en-GB"/>
        </w:rPr>
        <w:t>4. V</w:t>
      </w:r>
      <w:r w:rsidRPr="00D47679">
        <w:rPr>
          <w:rFonts w:ascii="Times New Roman" w:hAnsi="Times New Roman"/>
          <w:b/>
          <w:bCs/>
          <w:snapToGrid/>
          <w:sz w:val="22"/>
          <w:szCs w:val="22"/>
          <w:lang w:val="en-US"/>
        </w:rPr>
        <w:t>ISIBILITY</w:t>
      </w:r>
      <w:r w:rsidRPr="00146955">
        <w:rPr>
          <w:rFonts w:ascii="Times New Roman" w:hAnsi="Times New Roman"/>
          <w:b/>
          <w:bCs/>
          <w:snapToGrid/>
          <w:sz w:val="22"/>
          <w:szCs w:val="22"/>
          <w:lang w:val="en-US"/>
        </w:rPr>
        <w:t xml:space="preserve"> REQUIREMENTS </w:t>
      </w:r>
    </w:p>
    <w:p w14:paraId="4E5599A8" w14:textId="77777777" w:rsidR="006C26AF" w:rsidRPr="00D47679" w:rsidRDefault="006C26AF" w:rsidP="006C26AF">
      <w:pPr>
        <w:tabs>
          <w:tab w:val="num" w:pos="567"/>
        </w:tabs>
        <w:snapToGrid w:val="0"/>
        <w:spacing w:before="0" w:after="0"/>
        <w:jc w:val="both"/>
        <w:rPr>
          <w:rFonts w:ascii="Times New Roman" w:hAnsi="Times New Roman"/>
          <w:b/>
          <w:bCs/>
          <w:snapToGrid/>
          <w:sz w:val="22"/>
          <w:szCs w:val="22"/>
          <w:lang w:val="en-US"/>
        </w:rPr>
      </w:pPr>
    </w:p>
    <w:p w14:paraId="44F4A9E2" w14:textId="77777777" w:rsidR="006C26AF" w:rsidRDefault="006C26AF" w:rsidP="006C26AF">
      <w:pPr>
        <w:rPr>
          <w:rFonts w:ascii="Times New Roman" w:hAnsi="Times New Roman"/>
          <w:snapToGrid/>
          <w:sz w:val="22"/>
          <w:szCs w:val="22"/>
          <w:lang w:val="en-US"/>
        </w:rPr>
      </w:pPr>
      <w:r w:rsidRPr="00D47679">
        <w:rPr>
          <w:rFonts w:ascii="Times New Roman" w:hAnsi="Times New Roman"/>
          <w:snapToGrid/>
          <w:sz w:val="22"/>
          <w:szCs w:val="22"/>
          <w:lang w:val="en-US"/>
        </w:rPr>
        <w:t>The Contractor shall take the necessary measures to ensure the visibility. These measures must comply with the</w:t>
      </w:r>
      <w:r w:rsidRPr="00146955">
        <w:rPr>
          <w:rFonts w:ascii="Times New Roman" w:hAnsi="Times New Roman"/>
          <w:snapToGrid/>
          <w:sz w:val="22"/>
          <w:szCs w:val="22"/>
          <w:lang w:val="en-US"/>
        </w:rPr>
        <w:t xml:space="preserve"> </w:t>
      </w:r>
      <w:proofErr w:type="spellStart"/>
      <w:r w:rsidRPr="00146955">
        <w:rPr>
          <w:rFonts w:ascii="Times New Roman" w:hAnsi="Times New Roman"/>
          <w:snapToGrid/>
          <w:sz w:val="22"/>
          <w:szCs w:val="22"/>
          <w:lang w:val="en-US"/>
        </w:rPr>
        <w:t>Programme</w:t>
      </w:r>
      <w:proofErr w:type="spellEnd"/>
      <w:r w:rsidRPr="00146955">
        <w:rPr>
          <w:rFonts w:ascii="Times New Roman" w:hAnsi="Times New Roman"/>
          <w:snapToGrid/>
          <w:sz w:val="22"/>
          <w:szCs w:val="22"/>
          <w:lang w:val="en-US"/>
        </w:rPr>
        <w:t xml:space="preserve"> visibility rules available at: </w:t>
      </w:r>
      <w:hyperlink r:id="rId7" w:history="1">
        <w:r w:rsidRPr="007C35D3">
          <w:rPr>
            <w:rStyle w:val="Hyperlink"/>
            <w:rFonts w:ascii="Times New Roman" w:hAnsi="Times New Roman"/>
            <w:snapToGrid/>
            <w:sz w:val="22"/>
            <w:szCs w:val="22"/>
            <w:lang w:val="en-US"/>
          </w:rPr>
          <w:t>https://interreg-hr-ba-me.eu/documents/implementation/</w:t>
        </w:r>
      </w:hyperlink>
      <w:r>
        <w:rPr>
          <w:rFonts w:ascii="Times New Roman" w:hAnsi="Times New Roman"/>
          <w:snapToGrid/>
          <w:sz w:val="22"/>
          <w:szCs w:val="22"/>
          <w:lang w:val="en-US"/>
        </w:rPr>
        <w:t xml:space="preserve"> . </w:t>
      </w:r>
      <w:r w:rsidRPr="00D47679">
        <w:rPr>
          <w:rFonts w:ascii="Times New Roman" w:hAnsi="Times New Roman"/>
          <w:snapToGrid/>
          <w:sz w:val="22"/>
          <w:szCs w:val="22"/>
          <w:lang w:val="en-US"/>
        </w:rPr>
        <w:t xml:space="preserve">All equipment shall have a fixed durable label, </w:t>
      </w:r>
      <w:r>
        <w:rPr>
          <w:rFonts w:ascii="Times New Roman" w:hAnsi="Times New Roman"/>
          <w:snapToGrid/>
          <w:sz w:val="22"/>
          <w:szCs w:val="22"/>
          <w:lang w:val="en-US"/>
        </w:rPr>
        <w:t>approved by the contracting authority.</w:t>
      </w:r>
    </w:p>
    <w:p w14:paraId="7926137F" w14:textId="09EF4054" w:rsidR="006C26AF" w:rsidRDefault="006C26AF" w:rsidP="006C26AF">
      <w:pPr>
        <w:rPr>
          <w:rFonts w:ascii="Times New Roman" w:hAnsi="Times New Roman"/>
          <w:snapToGrid/>
          <w:sz w:val="22"/>
          <w:szCs w:val="22"/>
          <w:lang w:val="en-US"/>
        </w:rPr>
      </w:pPr>
    </w:p>
    <w:p w14:paraId="3A838E43" w14:textId="77777777" w:rsidR="00396FD9" w:rsidRDefault="00396FD9" w:rsidP="006C26AF">
      <w:pPr>
        <w:rPr>
          <w:rFonts w:ascii="Times New Roman" w:hAnsi="Times New Roman"/>
          <w:snapToGrid/>
          <w:sz w:val="22"/>
          <w:szCs w:val="22"/>
          <w:lang w:val="en-US"/>
        </w:rPr>
      </w:pPr>
    </w:p>
    <w:p w14:paraId="58731015" w14:textId="77777777" w:rsidR="00886BBD" w:rsidRDefault="00886BBD" w:rsidP="00EB4039">
      <w:pPr>
        <w:ind w:left="567" w:hanging="567"/>
        <w:jc w:val="both"/>
        <w:rPr>
          <w:rFonts w:ascii="Times New Roman" w:hAnsi="Times New Roman"/>
          <w:b/>
          <w:lang w:val="en-GB"/>
        </w:rPr>
        <w:sectPr w:rsidR="00886BBD" w:rsidSect="00D10EF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1418" w:left="1134" w:header="720" w:footer="720" w:gutter="0"/>
          <w:pgNumType w:start="1"/>
          <w:cols w:space="720"/>
          <w:titlePg/>
        </w:sectPr>
      </w:pPr>
    </w:p>
    <w:p w14:paraId="7A502BBE" w14:textId="04DF72BC" w:rsidR="00EB4039" w:rsidRDefault="006C26AF" w:rsidP="00EB4039">
      <w:pPr>
        <w:ind w:left="567" w:hanging="567"/>
        <w:jc w:val="both"/>
        <w:rPr>
          <w:rFonts w:ascii="Times New Roman" w:hAnsi="Times New Roman"/>
          <w:sz w:val="22"/>
          <w:szCs w:val="22"/>
          <w:lang w:val="en-GB"/>
        </w:rPr>
      </w:pPr>
      <w:r w:rsidRPr="00BE280D">
        <w:rPr>
          <w:rFonts w:ascii="Times New Roman" w:hAnsi="Times New Roman"/>
          <w:b/>
          <w:lang w:val="en-GB"/>
        </w:rPr>
        <w:lastRenderedPageBreak/>
        <w:t xml:space="preserve">LOT </w:t>
      </w:r>
      <w:r w:rsidR="00FB477C">
        <w:rPr>
          <w:rFonts w:ascii="Times New Roman" w:hAnsi="Times New Roman"/>
          <w:b/>
          <w:lang w:val="en-GB"/>
        </w:rPr>
        <w:t>1</w:t>
      </w:r>
      <w:r w:rsidRPr="00BE280D">
        <w:rPr>
          <w:rFonts w:ascii="Times New Roman" w:hAnsi="Times New Roman"/>
          <w:b/>
          <w:lang w:val="en-GB"/>
        </w:rPr>
        <w:t xml:space="preserve">: </w:t>
      </w:r>
      <w:r w:rsidR="00FB477C" w:rsidRPr="00FB477C">
        <w:rPr>
          <w:rFonts w:ascii="Times New Roman" w:hAnsi="Times New Roman"/>
          <w:b/>
          <w:lang w:val="en-GB"/>
        </w:rPr>
        <w:t>MEDIUM TECHNICAL FIREFIGHTING VEHICLE</w:t>
      </w:r>
    </w:p>
    <w:p w14:paraId="7D76917B" w14:textId="77777777" w:rsidR="007C5563" w:rsidRPr="00405366" w:rsidRDefault="007C5563"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trPr>
          <w:cantSplit/>
        </w:trPr>
        <w:tc>
          <w:tcPr>
            <w:tcW w:w="1134" w:type="dxa"/>
          </w:tcPr>
          <w:p w14:paraId="495A32D2" w14:textId="781A7062" w:rsidR="00301346" w:rsidRPr="00034B1D" w:rsidRDefault="00FB477C" w:rsidP="00301346">
            <w:pPr>
              <w:rPr>
                <w:rFonts w:ascii="Times New Roman" w:hAnsi="Times New Roman"/>
                <w:b/>
                <w:highlight w:val="green"/>
                <w:lang w:val="en-GB"/>
              </w:rPr>
            </w:pPr>
            <w:r>
              <w:rPr>
                <w:rFonts w:ascii="Times New Roman" w:hAnsi="Times New Roman"/>
                <w:b/>
                <w:lang w:val="en-GB"/>
              </w:rPr>
              <w:t>1</w:t>
            </w:r>
            <w:r w:rsidR="0063087E">
              <w:rPr>
                <w:rFonts w:ascii="Times New Roman" w:hAnsi="Times New Roman"/>
                <w:b/>
                <w:lang w:val="en-GB"/>
              </w:rPr>
              <w:t>.</w:t>
            </w:r>
            <w:r w:rsidR="00301346" w:rsidRPr="00034B1D">
              <w:rPr>
                <w:rFonts w:ascii="Times New Roman" w:hAnsi="Times New Roman"/>
                <w:b/>
                <w:lang w:val="en-GB"/>
              </w:rPr>
              <w:t>1</w:t>
            </w:r>
          </w:p>
        </w:tc>
        <w:tc>
          <w:tcPr>
            <w:tcW w:w="4678" w:type="dxa"/>
            <w:vAlign w:val="center"/>
          </w:tcPr>
          <w:p w14:paraId="586809F9" w14:textId="62DA810C" w:rsidR="009044C2" w:rsidRDefault="00FB477C" w:rsidP="00301346">
            <w:pPr>
              <w:rPr>
                <w:rFonts w:ascii="Times New Roman" w:hAnsi="Times New Roman"/>
                <w:b/>
                <w:sz w:val="22"/>
                <w:lang w:val="en-GB"/>
              </w:rPr>
            </w:pPr>
            <w:r w:rsidRPr="00FB477C">
              <w:rPr>
                <w:rFonts w:ascii="Times New Roman" w:hAnsi="Times New Roman"/>
                <w:b/>
                <w:sz w:val="22"/>
                <w:lang w:val="en-GB"/>
              </w:rPr>
              <w:t>MEDIUM TECHNICAL FIREFIGHTING VEHICLE</w:t>
            </w:r>
          </w:p>
          <w:p w14:paraId="76C8B016" w14:textId="6269817F" w:rsidR="001407AC" w:rsidRPr="001407AC" w:rsidRDefault="001407AC" w:rsidP="001407AC">
            <w:pPr>
              <w:rPr>
                <w:rFonts w:ascii="Times New Roman" w:hAnsi="Times New Roman"/>
                <w:b/>
                <w:sz w:val="22"/>
                <w:lang w:val="en-GB"/>
              </w:rPr>
            </w:pPr>
            <w:r>
              <w:rPr>
                <w:rFonts w:ascii="Times New Roman" w:hAnsi="Times New Roman"/>
                <w:b/>
                <w:sz w:val="22"/>
                <w:lang w:val="en-GB"/>
              </w:rPr>
              <w:t>C</w:t>
            </w:r>
            <w:r w:rsidRPr="001407AC">
              <w:rPr>
                <w:rFonts w:ascii="Times New Roman" w:hAnsi="Times New Roman"/>
                <w:b/>
                <w:sz w:val="22"/>
                <w:lang w:val="en-GB"/>
              </w:rPr>
              <w:t>ombined first respond vehicle for fire</w:t>
            </w:r>
            <w:r>
              <w:rPr>
                <w:rFonts w:ascii="Times New Roman" w:hAnsi="Times New Roman"/>
                <w:b/>
                <w:sz w:val="22"/>
                <w:lang w:val="en-GB"/>
              </w:rPr>
              <w:t>-</w:t>
            </w:r>
            <w:r w:rsidRPr="001407AC">
              <w:rPr>
                <w:rFonts w:ascii="Times New Roman" w:hAnsi="Times New Roman"/>
                <w:b/>
                <w:sz w:val="22"/>
                <w:lang w:val="en-GB"/>
              </w:rPr>
              <w:t>fighting and intervention in the case of traffic accidents and natural disasters (floods, earthquakes...)</w:t>
            </w:r>
          </w:p>
          <w:p w14:paraId="52545E39" w14:textId="77777777" w:rsidR="001407AC" w:rsidRDefault="001407AC" w:rsidP="001407AC">
            <w:pPr>
              <w:rPr>
                <w:rFonts w:ascii="Times New Roman" w:hAnsi="Times New Roman"/>
                <w:b/>
                <w:sz w:val="22"/>
                <w:lang w:val="en-GB"/>
              </w:rPr>
            </w:pPr>
            <w:r w:rsidRPr="001407AC">
              <w:rPr>
                <w:rFonts w:ascii="Times New Roman" w:hAnsi="Times New Roman"/>
                <w:b/>
                <w:sz w:val="22"/>
                <w:lang w:val="en-GB"/>
              </w:rPr>
              <w:t>A vehicle composed of a basic vehicle-chassis and superstructure with equipment and tools</w:t>
            </w:r>
          </w:p>
          <w:p w14:paraId="245C728A" w14:textId="31FB1E70" w:rsidR="00301346" w:rsidRPr="00D10EF9" w:rsidRDefault="001F2C09" w:rsidP="001407AC">
            <w:pPr>
              <w:rPr>
                <w:rFonts w:ascii="Times New Roman" w:hAnsi="Times New Roman"/>
                <w:b/>
                <w:highlight w:val="yellow"/>
                <w:lang w:val="en-GB"/>
              </w:rPr>
            </w:pPr>
            <w:r>
              <w:rPr>
                <w:rFonts w:ascii="Times New Roman" w:hAnsi="Times New Roman"/>
                <w:b/>
                <w:sz w:val="22"/>
                <w:lang w:val="en-GB"/>
              </w:rPr>
              <w:t xml:space="preserve">Quantity: </w:t>
            </w:r>
            <w:r w:rsidRPr="001F2C09">
              <w:rPr>
                <w:rFonts w:ascii="Times New Roman" w:hAnsi="Times New Roman"/>
                <w:b/>
                <w:sz w:val="22"/>
                <w:lang w:val="en-GB"/>
              </w:rPr>
              <w:t xml:space="preserve">1 </w:t>
            </w:r>
            <w:r w:rsidR="001407AC">
              <w:rPr>
                <w:rFonts w:ascii="Times New Roman" w:hAnsi="Times New Roman"/>
                <w:b/>
                <w:sz w:val="22"/>
                <w:lang w:val="en-GB"/>
              </w:rPr>
              <w:t>vehicle</w:t>
            </w:r>
          </w:p>
        </w:tc>
        <w:tc>
          <w:tcPr>
            <w:tcW w:w="4253" w:type="dxa"/>
            <w:vAlign w:val="center"/>
          </w:tcPr>
          <w:p w14:paraId="09A2E038" w14:textId="77777777" w:rsidR="00301346" w:rsidRPr="00034B1D" w:rsidRDefault="00301346" w:rsidP="00301346">
            <w:pPr>
              <w:rPr>
                <w:rFonts w:ascii="Times New Roman" w:hAnsi="Times New Roman"/>
                <w:b/>
                <w:lang w:val="en-GB"/>
              </w:rPr>
            </w:pPr>
          </w:p>
        </w:tc>
        <w:tc>
          <w:tcPr>
            <w:tcW w:w="2835" w:type="dxa"/>
          </w:tcPr>
          <w:p w14:paraId="48806DC7" w14:textId="77777777" w:rsidR="00301346" w:rsidRPr="00034B1D" w:rsidRDefault="00301346" w:rsidP="00301346">
            <w:pPr>
              <w:rPr>
                <w:rFonts w:ascii="Times New Roman" w:hAnsi="Times New Roman"/>
                <w:b/>
                <w:lang w:val="en-GB"/>
              </w:rPr>
            </w:pPr>
          </w:p>
        </w:tc>
        <w:tc>
          <w:tcPr>
            <w:tcW w:w="1984"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9044C2" w:rsidRPr="00034B1D" w14:paraId="13B3A78E" w14:textId="77777777">
        <w:trPr>
          <w:cantSplit/>
        </w:trPr>
        <w:tc>
          <w:tcPr>
            <w:tcW w:w="1134" w:type="dxa"/>
          </w:tcPr>
          <w:p w14:paraId="3106498A" w14:textId="77777777" w:rsidR="009044C2" w:rsidRPr="00034B1D" w:rsidRDefault="009044C2" w:rsidP="00301346">
            <w:pPr>
              <w:rPr>
                <w:rFonts w:ascii="Times New Roman" w:hAnsi="Times New Roman"/>
                <w:b/>
                <w:lang w:val="en-GB"/>
              </w:rPr>
            </w:pPr>
          </w:p>
        </w:tc>
        <w:tc>
          <w:tcPr>
            <w:tcW w:w="4678" w:type="dxa"/>
            <w:vAlign w:val="center"/>
          </w:tcPr>
          <w:p w14:paraId="55049DF6" w14:textId="77777777" w:rsidR="001407AC" w:rsidRPr="00F35705" w:rsidRDefault="001407AC" w:rsidP="0091797A">
            <w:pPr>
              <w:spacing w:before="0" w:after="0"/>
              <w:rPr>
                <w:b/>
              </w:rPr>
            </w:pPr>
            <w:r w:rsidRPr="00F35705">
              <w:rPr>
                <w:b/>
              </w:rPr>
              <w:t>Chassis:</w:t>
            </w:r>
          </w:p>
          <w:p w14:paraId="2D2CCCA5" w14:textId="2D0B3A71" w:rsidR="001407AC" w:rsidRDefault="001407AC" w:rsidP="0091797A">
            <w:pPr>
              <w:spacing w:before="0" w:after="0"/>
            </w:pPr>
            <w:r>
              <w:t>- New vehicle, unused</w:t>
            </w:r>
          </w:p>
          <w:p w14:paraId="2AB3AD76" w14:textId="2AB5FBE8" w:rsidR="001407AC" w:rsidRDefault="001407AC" w:rsidP="0091797A">
            <w:pPr>
              <w:spacing w:before="0" w:after="0"/>
            </w:pPr>
            <w:r>
              <w:t>- Year of production minimum 2026</w:t>
            </w:r>
          </w:p>
          <w:p w14:paraId="4A124156" w14:textId="347B926C" w:rsidR="001407AC" w:rsidRDefault="001407AC" w:rsidP="0091797A">
            <w:pPr>
              <w:spacing w:before="0" w:after="0"/>
            </w:pPr>
            <w:r>
              <w:t>- A vehicle intended for work in extreme conditions at temperatures higher than 40 degrees Celsius</w:t>
            </w:r>
          </w:p>
          <w:p w14:paraId="3961664C" w14:textId="189BA779" w:rsidR="001407AC" w:rsidRDefault="001407AC" w:rsidP="0091797A">
            <w:pPr>
              <w:spacing w:before="0" w:after="0"/>
            </w:pPr>
            <w:r>
              <w:t xml:space="preserve">- The chassis must be of suitable construction and strength for firefighting and operation in difficult conditions. The bidder proves the technical characteristics of the chassis with the manufacturer’s factory documentation. </w:t>
            </w:r>
          </w:p>
          <w:p w14:paraId="689E3438" w14:textId="08A5D08A" w:rsidR="001407AC" w:rsidRPr="00FD49B6" w:rsidRDefault="001407AC" w:rsidP="0091797A">
            <w:pPr>
              <w:spacing w:before="0" w:after="0"/>
            </w:pPr>
            <w:r>
              <w:t xml:space="preserve">- The front bumper must be made in a robust construction adopted to the </w:t>
            </w:r>
            <w:r w:rsidRPr="00FD49B6">
              <w:t>operation of the emergency vehicle in difficult conditions.</w:t>
            </w:r>
          </w:p>
          <w:p w14:paraId="1846348B" w14:textId="100FDEAC" w:rsidR="001407AC" w:rsidRPr="00FD49B6" w:rsidRDefault="001407AC" w:rsidP="0091797A">
            <w:pPr>
              <w:spacing w:before="0" w:after="0"/>
            </w:pPr>
            <w:r w:rsidRPr="00FD49B6">
              <w:t>- Fog lights in the front bumper</w:t>
            </w:r>
          </w:p>
          <w:p w14:paraId="585A770F" w14:textId="6C440F7A" w:rsidR="001407AC" w:rsidRPr="00FD49B6" w:rsidRDefault="001407AC" w:rsidP="001407AC">
            <w:pPr>
              <w:spacing w:before="0" w:after="0"/>
            </w:pPr>
            <w:r w:rsidRPr="00FD49B6">
              <w:t>- Engine emission standard: minimum Euro 6, or equivalent</w:t>
            </w:r>
          </w:p>
          <w:p w14:paraId="22C9012E" w14:textId="62175A4C" w:rsidR="001407AC" w:rsidRPr="00FD49B6" w:rsidRDefault="001407AC" w:rsidP="0091797A">
            <w:pPr>
              <w:spacing w:before="0" w:after="0"/>
            </w:pPr>
            <w:r w:rsidRPr="00FD49B6">
              <w:t>- Fuel: diesel</w:t>
            </w:r>
          </w:p>
          <w:p w14:paraId="21966DFE" w14:textId="2467C348" w:rsidR="001407AC" w:rsidRPr="00FD49B6" w:rsidRDefault="001407AC" w:rsidP="0091797A">
            <w:pPr>
              <w:spacing w:before="0" w:after="0"/>
            </w:pPr>
            <w:r w:rsidRPr="00FD49B6">
              <w:t xml:space="preserve">- Engine power: minimum 380 kW </w:t>
            </w:r>
          </w:p>
          <w:p w14:paraId="23066033" w14:textId="63358264" w:rsidR="001407AC" w:rsidRPr="00FD49B6" w:rsidRDefault="001407AC" w:rsidP="0091797A">
            <w:pPr>
              <w:spacing w:before="0" w:after="0"/>
            </w:pPr>
            <w:r w:rsidRPr="00FD49B6">
              <w:t>- The lower part of the engine must be protected from mechanical damage when driving on rural terrain and intervention condition</w:t>
            </w:r>
          </w:p>
          <w:p w14:paraId="46A53D79" w14:textId="0E939874" w:rsidR="001407AC" w:rsidRPr="00FD49B6" w:rsidRDefault="001407AC" w:rsidP="0091797A">
            <w:pPr>
              <w:spacing w:before="0" w:after="0"/>
            </w:pPr>
            <w:r w:rsidRPr="00FD49B6">
              <w:t>- Engine brake minimum 330 kW</w:t>
            </w:r>
          </w:p>
          <w:p w14:paraId="4C342698" w14:textId="4AAFB0C4" w:rsidR="001407AC" w:rsidRPr="00FD49B6" w:rsidRDefault="001407AC" w:rsidP="0091797A">
            <w:pPr>
              <w:spacing w:before="0" w:after="0"/>
            </w:pPr>
            <w:r w:rsidRPr="00FD49B6">
              <w:t>- Drive: 4x4</w:t>
            </w:r>
          </w:p>
          <w:p w14:paraId="07B974AE" w14:textId="40C6636F" w:rsidR="001407AC" w:rsidRPr="00FD49B6" w:rsidRDefault="001407AC" w:rsidP="0091797A">
            <w:pPr>
              <w:spacing w:before="0" w:after="0"/>
            </w:pPr>
            <w:r w:rsidRPr="00FD49B6">
              <w:t xml:space="preserve">- Vehicle(chassis) payload capacity without superstructure: minimum 9,500 kg </w:t>
            </w:r>
          </w:p>
          <w:p w14:paraId="70BDFA6B" w14:textId="4A9D62F1" w:rsidR="001407AC" w:rsidRPr="00FD49B6" w:rsidRDefault="001407AC" w:rsidP="0091797A">
            <w:pPr>
              <w:spacing w:before="0" w:after="0"/>
            </w:pPr>
            <w:r w:rsidRPr="00FD49B6">
              <w:t xml:space="preserve">- Gross vehicle weight: minimum 18 t </w:t>
            </w:r>
          </w:p>
          <w:p w14:paraId="433CD873" w14:textId="6A14AFB7" w:rsidR="001407AC" w:rsidRDefault="001407AC" w:rsidP="0091797A">
            <w:pPr>
              <w:spacing w:before="0" w:after="0"/>
            </w:pPr>
            <w:r>
              <w:t xml:space="preserve">- Wheelbase (mm): maximum 4,500 mm </w:t>
            </w:r>
          </w:p>
          <w:p w14:paraId="10489E1B" w14:textId="7437FC6A" w:rsidR="001407AC" w:rsidRDefault="001407AC" w:rsidP="0091797A">
            <w:pPr>
              <w:spacing w:before="0" w:after="0"/>
            </w:pPr>
            <w:r>
              <w:t xml:space="preserve">- Double wheels on the rear axle </w:t>
            </w:r>
          </w:p>
          <w:p w14:paraId="4CE61B9E" w14:textId="4DA90DD6" w:rsidR="001407AC" w:rsidRDefault="001407AC" w:rsidP="0091797A">
            <w:pPr>
              <w:spacing w:before="0" w:after="0"/>
            </w:pPr>
            <w:r>
              <w:t xml:space="preserve">- Engine or gearbox power take-off   </w:t>
            </w:r>
          </w:p>
          <w:p w14:paraId="32BE63E0" w14:textId="0DFE5EAE" w:rsidR="001407AC" w:rsidRDefault="001407AC" w:rsidP="0091797A">
            <w:pPr>
              <w:spacing w:before="0" w:after="0"/>
            </w:pPr>
            <w:r>
              <w:t xml:space="preserve">- Cabin height from the ground: maximum 3,500 mm </w:t>
            </w:r>
          </w:p>
          <w:p w14:paraId="4D0A5C4B" w14:textId="72779DDB" w:rsidR="001407AC" w:rsidRDefault="001407AC" w:rsidP="0091797A">
            <w:pPr>
              <w:spacing w:before="0" w:after="0"/>
            </w:pPr>
            <w:r>
              <w:t xml:space="preserve">- Protective mesh over the front headlights </w:t>
            </w:r>
          </w:p>
          <w:p w14:paraId="4FCC97B2" w14:textId="4F1212B6" w:rsidR="001407AC" w:rsidRDefault="001407AC" w:rsidP="0091797A">
            <w:pPr>
              <w:spacing w:before="0" w:after="0"/>
            </w:pPr>
            <w:r>
              <w:t>- Instrument panel with trip computer and notifications in Montenegrin, Serbian</w:t>
            </w:r>
            <w:r w:rsidR="00D440A9">
              <w:t>, Bosnian</w:t>
            </w:r>
            <w:r>
              <w:t xml:space="preserve"> or Croatian language </w:t>
            </w:r>
          </w:p>
          <w:p w14:paraId="76E45EA7" w14:textId="005ECD88" w:rsidR="001407AC" w:rsidRDefault="001407AC" w:rsidP="0091797A">
            <w:pPr>
              <w:spacing w:before="0" w:after="0"/>
            </w:pPr>
            <w:r>
              <w:t xml:space="preserve">- External main mirrors electrically adjustable, with heaters </w:t>
            </w:r>
          </w:p>
          <w:p w14:paraId="32102873" w14:textId="72EDA65E" w:rsidR="001407AC" w:rsidRDefault="001407AC" w:rsidP="0091797A">
            <w:pPr>
              <w:spacing w:before="0" w:after="0"/>
            </w:pPr>
            <w:r>
              <w:t>- Electric windows for driver and passenger</w:t>
            </w:r>
          </w:p>
          <w:p w14:paraId="30ECA051" w14:textId="50913ED0" w:rsidR="001407AC" w:rsidRDefault="001407AC" w:rsidP="0091797A">
            <w:pPr>
              <w:spacing w:before="0" w:after="0"/>
            </w:pPr>
            <w:r>
              <w:t>- Seats in the cabin: 1+2</w:t>
            </w:r>
          </w:p>
          <w:p w14:paraId="00CF036B" w14:textId="3F7D2E3B" w:rsidR="001407AC" w:rsidRDefault="001407AC" w:rsidP="0091797A">
            <w:pPr>
              <w:spacing w:before="0" w:after="0"/>
            </w:pPr>
            <w:r>
              <w:lastRenderedPageBreak/>
              <w:t xml:space="preserve">- Driver's seat with headrest adjustment </w:t>
            </w:r>
          </w:p>
          <w:p w14:paraId="20C2D7FF" w14:textId="77777777" w:rsidR="001407AC" w:rsidRDefault="001407AC" w:rsidP="0091797A">
            <w:pPr>
              <w:spacing w:before="0" w:after="0"/>
            </w:pPr>
            <w:r>
              <w:t>and by adjusting the lateral support of the backrest and the seat.</w:t>
            </w:r>
          </w:p>
          <w:p w14:paraId="6DE506FC" w14:textId="03F3B4CD" w:rsidR="001407AC" w:rsidRDefault="001407AC" w:rsidP="0091797A">
            <w:pPr>
              <w:spacing w:before="0" w:after="0"/>
            </w:pPr>
            <w:r>
              <w:t>- Quick lowering of the driver's seat for faster exit.</w:t>
            </w:r>
          </w:p>
          <w:p w14:paraId="0649E37B" w14:textId="77777777" w:rsidR="001407AC" w:rsidRDefault="001407AC" w:rsidP="0091797A">
            <w:pPr>
              <w:spacing w:before="0" w:after="0"/>
            </w:pPr>
            <w:r>
              <w:t>Reversing camera</w:t>
            </w:r>
          </w:p>
          <w:p w14:paraId="5BA88D2B" w14:textId="1E7DEC84" w:rsidR="001407AC" w:rsidRDefault="001407AC" w:rsidP="0091797A">
            <w:pPr>
              <w:spacing w:before="0" w:after="0"/>
            </w:pPr>
            <w:r>
              <w:t>- Audible signal for reversing</w:t>
            </w:r>
          </w:p>
          <w:p w14:paraId="6C3CA042" w14:textId="13FE5659" w:rsidR="001407AC" w:rsidRDefault="001407AC" w:rsidP="0091797A">
            <w:pPr>
              <w:spacing w:before="0" w:after="0"/>
            </w:pPr>
            <w:r>
              <w:t>- ABS braking system, or equivalent</w:t>
            </w:r>
          </w:p>
          <w:p w14:paraId="6CDCE48F" w14:textId="37282CAC" w:rsidR="001407AC" w:rsidRDefault="001407AC" w:rsidP="0091797A">
            <w:pPr>
              <w:spacing w:before="0" w:after="0"/>
            </w:pPr>
            <w:r>
              <w:t>- Parking brake with automatic activation when the driver leaves the vehicle</w:t>
            </w:r>
          </w:p>
          <w:p w14:paraId="71392108" w14:textId="37666EBF" w:rsidR="001407AC" w:rsidRDefault="001407AC" w:rsidP="0091797A">
            <w:pPr>
              <w:spacing w:before="0" w:after="0"/>
            </w:pPr>
            <w:r>
              <w:t>- Steel fuel tank: minimum 300 liters</w:t>
            </w:r>
          </w:p>
          <w:p w14:paraId="37B51D14" w14:textId="07E12CC6" w:rsidR="001407AC" w:rsidRDefault="001407AC" w:rsidP="0091797A">
            <w:pPr>
              <w:spacing w:before="0" w:after="0"/>
            </w:pPr>
            <w:r>
              <w:t>- Air conditioner</w:t>
            </w:r>
          </w:p>
          <w:p w14:paraId="3A2954C5" w14:textId="61800DEF" w:rsidR="001407AC" w:rsidRDefault="001407AC" w:rsidP="0091797A">
            <w:pPr>
              <w:spacing w:before="0" w:after="0"/>
            </w:pPr>
            <w:r>
              <w:t>- Accumulators two pieces at least 220 Ah</w:t>
            </w:r>
          </w:p>
          <w:p w14:paraId="19EFE28A" w14:textId="1A4F2157" w:rsidR="001407AC" w:rsidRDefault="007200AC" w:rsidP="0091797A">
            <w:pPr>
              <w:spacing w:before="0" w:after="0"/>
            </w:pPr>
            <w:r>
              <w:t xml:space="preserve">- </w:t>
            </w:r>
            <w:r w:rsidR="001407AC">
              <w:t>Battery circuit on/off switch</w:t>
            </w:r>
            <w:r>
              <w:t xml:space="preserve"> </w:t>
            </w:r>
            <w:r w:rsidR="001407AC">
              <w:t>integrated in the vehicle key.</w:t>
            </w:r>
          </w:p>
          <w:p w14:paraId="22D27A0A" w14:textId="736A2634" w:rsidR="001407AC" w:rsidRDefault="007200AC" w:rsidP="0091797A">
            <w:pPr>
              <w:spacing w:before="0" w:after="0"/>
            </w:pPr>
            <w:r>
              <w:t xml:space="preserve">- </w:t>
            </w:r>
            <w:r w:rsidR="001407AC">
              <w:t>Wheels/tyres: On/off road variant</w:t>
            </w:r>
            <w:r>
              <w:t xml:space="preserve"> </w:t>
            </w:r>
            <w:r w:rsidR="001407AC">
              <w:t>(asphalt/macadam road)</w:t>
            </w:r>
          </w:p>
          <w:p w14:paraId="7FA0840E" w14:textId="1D0813C2" w:rsidR="001407AC" w:rsidRDefault="007200AC" w:rsidP="0091797A">
            <w:pPr>
              <w:spacing w:before="0" w:after="0"/>
            </w:pPr>
            <w:r>
              <w:t xml:space="preserve">- </w:t>
            </w:r>
            <w:r w:rsidR="001407AC">
              <w:t>Tire pressure monitoring</w:t>
            </w:r>
          </w:p>
          <w:p w14:paraId="4BF716A7" w14:textId="276488D7" w:rsidR="001407AC" w:rsidRDefault="007200AC" w:rsidP="0091797A">
            <w:pPr>
              <w:spacing w:before="0" w:after="0"/>
            </w:pPr>
            <w:r>
              <w:t xml:space="preserve">- </w:t>
            </w:r>
            <w:r w:rsidR="001407AC">
              <w:t xml:space="preserve">Full size spare wheel </w:t>
            </w:r>
          </w:p>
          <w:p w14:paraId="5940125E" w14:textId="2CDE4879" w:rsidR="009044C2" w:rsidRPr="009044C2" w:rsidRDefault="007200AC" w:rsidP="0091797A">
            <w:pPr>
              <w:spacing w:before="0" w:after="0"/>
              <w:rPr>
                <w:rFonts w:ascii="Times New Roman" w:hAnsi="Times New Roman"/>
                <w:b/>
                <w:sz w:val="22"/>
                <w:lang w:val="en-GB"/>
              </w:rPr>
            </w:pPr>
            <w:r>
              <w:t xml:space="preserve">- </w:t>
            </w:r>
            <w:r w:rsidR="001407AC">
              <w:t>Cabin color: red RAL 3000</w:t>
            </w:r>
          </w:p>
        </w:tc>
        <w:tc>
          <w:tcPr>
            <w:tcW w:w="4253" w:type="dxa"/>
            <w:vAlign w:val="center"/>
          </w:tcPr>
          <w:p w14:paraId="0A0D74D2" w14:textId="77777777" w:rsidR="009044C2" w:rsidRPr="00034B1D" w:rsidRDefault="009044C2" w:rsidP="00301346">
            <w:pPr>
              <w:rPr>
                <w:rFonts w:ascii="Times New Roman" w:hAnsi="Times New Roman"/>
                <w:b/>
                <w:lang w:val="en-GB"/>
              </w:rPr>
            </w:pPr>
          </w:p>
        </w:tc>
        <w:tc>
          <w:tcPr>
            <w:tcW w:w="2835" w:type="dxa"/>
          </w:tcPr>
          <w:p w14:paraId="41475981" w14:textId="77777777" w:rsidR="009044C2" w:rsidRPr="00034B1D" w:rsidRDefault="009044C2" w:rsidP="00301346">
            <w:pPr>
              <w:rPr>
                <w:rFonts w:ascii="Times New Roman" w:hAnsi="Times New Roman"/>
                <w:b/>
                <w:lang w:val="en-GB"/>
              </w:rPr>
            </w:pPr>
          </w:p>
        </w:tc>
        <w:tc>
          <w:tcPr>
            <w:tcW w:w="1984" w:type="dxa"/>
          </w:tcPr>
          <w:p w14:paraId="6941930F" w14:textId="77777777" w:rsidR="009044C2" w:rsidRPr="00034B1D" w:rsidRDefault="009044C2" w:rsidP="00301346">
            <w:pPr>
              <w:tabs>
                <w:tab w:val="left" w:pos="729"/>
              </w:tabs>
              <w:jc w:val="center"/>
              <w:rPr>
                <w:rFonts w:ascii="Times New Roman" w:hAnsi="Times New Roman"/>
                <w:b/>
                <w:lang w:val="en-GB"/>
              </w:rPr>
            </w:pPr>
          </w:p>
        </w:tc>
      </w:tr>
      <w:tr w:rsidR="009044C2" w:rsidRPr="00034B1D" w14:paraId="3BC3164E" w14:textId="77777777">
        <w:trPr>
          <w:cantSplit/>
        </w:trPr>
        <w:tc>
          <w:tcPr>
            <w:tcW w:w="1134" w:type="dxa"/>
          </w:tcPr>
          <w:p w14:paraId="0A8ECBE8" w14:textId="77777777" w:rsidR="009044C2" w:rsidRPr="00034B1D" w:rsidRDefault="009044C2" w:rsidP="00301346">
            <w:pPr>
              <w:rPr>
                <w:rFonts w:ascii="Times New Roman" w:hAnsi="Times New Roman"/>
                <w:b/>
                <w:lang w:val="en-GB"/>
              </w:rPr>
            </w:pPr>
          </w:p>
        </w:tc>
        <w:tc>
          <w:tcPr>
            <w:tcW w:w="4678" w:type="dxa"/>
            <w:vAlign w:val="center"/>
          </w:tcPr>
          <w:p w14:paraId="3BB7A6A0" w14:textId="77777777" w:rsidR="007200AC" w:rsidRPr="0091797A" w:rsidRDefault="007200AC" w:rsidP="0091797A">
            <w:pPr>
              <w:spacing w:before="0" w:after="0"/>
              <w:rPr>
                <w:b/>
                <w:bCs/>
              </w:rPr>
            </w:pPr>
            <w:r w:rsidRPr="0091797A">
              <w:rPr>
                <w:b/>
                <w:bCs/>
              </w:rPr>
              <w:t>Superstructure with equipment and tools:</w:t>
            </w:r>
          </w:p>
          <w:p w14:paraId="0F802830" w14:textId="77777777" w:rsidR="007200AC" w:rsidRDefault="007200AC" w:rsidP="0091797A">
            <w:pPr>
              <w:spacing w:before="0" w:after="0"/>
            </w:pPr>
            <w:r>
              <w:t>The superstructure rests on the subframe which is attached to the chassis of the vehicle.</w:t>
            </w:r>
          </w:p>
          <w:p w14:paraId="429267AB" w14:textId="77777777" w:rsidR="007200AC" w:rsidRDefault="007200AC" w:rsidP="0091797A">
            <w:pPr>
              <w:spacing w:before="0" w:after="0"/>
            </w:pPr>
            <w:r>
              <w:t>Subframe made of high-quality steel profiles with corrosion protection.</w:t>
            </w:r>
          </w:p>
          <w:p w14:paraId="059FE7BD" w14:textId="77777777" w:rsidR="007200AC" w:rsidRDefault="007200AC" w:rsidP="0091797A">
            <w:pPr>
              <w:spacing w:before="0" w:after="0"/>
            </w:pPr>
            <w:r>
              <w:t>Cardan line supports for fire pump drive mounted on the subframe</w:t>
            </w:r>
          </w:p>
          <w:p w14:paraId="6289DE41" w14:textId="77777777" w:rsidR="007200AC" w:rsidRDefault="007200AC" w:rsidP="0091797A">
            <w:pPr>
              <w:spacing w:before="0" w:after="0"/>
            </w:pPr>
            <w:r w:rsidRPr="0091797A">
              <w:rPr>
                <w:b/>
                <w:bCs/>
              </w:rPr>
              <w:t>Water tank</w:t>
            </w:r>
            <w:r>
              <w:t xml:space="preserve"> with a volume minimum 4000 liters</w:t>
            </w:r>
          </w:p>
          <w:p w14:paraId="15F67BE9" w14:textId="6A7AA17D" w:rsidR="007200AC" w:rsidRDefault="007200AC" w:rsidP="0091797A">
            <w:pPr>
              <w:spacing w:before="0" w:after="0"/>
            </w:pPr>
            <w:r>
              <w:t>The tank  made of polypropylene, with a side thickness of at minimum 15 mm, with an overflow and baffles to alleviate the inertial movement of the liquid or from equivalent material.</w:t>
            </w:r>
          </w:p>
          <w:p w14:paraId="2BFC5630" w14:textId="77777777" w:rsidR="007200AC" w:rsidRDefault="007200AC" w:rsidP="0091797A">
            <w:pPr>
              <w:spacing w:before="0" w:after="0"/>
            </w:pPr>
            <w:r>
              <w:t>Water level gauge with readout on the instrument panel of the pump.</w:t>
            </w:r>
          </w:p>
          <w:p w14:paraId="0A83404A" w14:textId="77777777" w:rsidR="007200AC" w:rsidRDefault="007200AC" w:rsidP="0091797A">
            <w:pPr>
              <w:spacing w:before="0" w:after="0"/>
            </w:pPr>
            <w:r>
              <w:t xml:space="preserve">Ø 75mm water filling connection on the tank - coupling B on the right side in the tank </w:t>
            </w:r>
          </w:p>
          <w:p w14:paraId="684609FB" w14:textId="77777777" w:rsidR="007200AC" w:rsidRDefault="007200AC" w:rsidP="0091797A">
            <w:pPr>
              <w:spacing w:before="0" w:after="0"/>
            </w:pPr>
            <w:r>
              <w:t>and with a minimum Ø 450mm inspection opening (on the upper side)</w:t>
            </w:r>
          </w:p>
          <w:p w14:paraId="61F9DDBD" w14:textId="77777777" w:rsidR="007200AC" w:rsidRDefault="007200AC" w:rsidP="0091797A">
            <w:pPr>
              <w:spacing w:before="0" w:after="0"/>
            </w:pPr>
            <w:r>
              <w:t>On the tank, an additional connection for filling water Ø 75mm - coupling B with automatic regulation of the level of filling of the tank.</w:t>
            </w:r>
          </w:p>
          <w:p w14:paraId="49BC89A8" w14:textId="77777777" w:rsidR="007200AC" w:rsidRDefault="007200AC" w:rsidP="0091797A">
            <w:pPr>
              <w:spacing w:before="0" w:after="0"/>
            </w:pPr>
            <w:r>
              <w:t>Automatic activation of the filling valve when the water level in the tank drops to 20% and automatic shutdown when the water level in the tank reaches 90%. Possibility of replenishment up to 100%.</w:t>
            </w:r>
          </w:p>
          <w:p w14:paraId="60F9BE62" w14:textId="77777777" w:rsidR="007200AC" w:rsidRDefault="007200AC" w:rsidP="0091797A">
            <w:pPr>
              <w:spacing w:before="0" w:after="0"/>
            </w:pPr>
            <w:r>
              <w:t>The tank is supported on the subframe via elastic supports to prevent torsional forces between the chassis and the superstructure.</w:t>
            </w:r>
          </w:p>
          <w:p w14:paraId="680992F6" w14:textId="77777777" w:rsidR="007200AC" w:rsidRDefault="007200AC" w:rsidP="0091797A">
            <w:pPr>
              <w:spacing w:before="0" w:after="0"/>
            </w:pPr>
            <w:r w:rsidRPr="0091797A">
              <w:rPr>
                <w:b/>
                <w:bCs/>
              </w:rPr>
              <w:t>Foam tank</w:t>
            </w:r>
            <w:r>
              <w:t xml:space="preserve"> with a volume minimum 400 liters, made of polypropylene.</w:t>
            </w:r>
          </w:p>
          <w:p w14:paraId="5257CDA5" w14:textId="77777777" w:rsidR="007200AC" w:rsidRDefault="007200AC" w:rsidP="0091797A">
            <w:pPr>
              <w:spacing w:before="0" w:after="0"/>
            </w:pPr>
            <w:r>
              <w:t>Next to the opening for filling the foam and the AT-VALVE, the tank with all the necessary connections necessary for the connection with the foam installation.</w:t>
            </w:r>
          </w:p>
          <w:p w14:paraId="0D790A76" w14:textId="77777777" w:rsidR="007200AC" w:rsidRDefault="007200AC" w:rsidP="0091797A">
            <w:pPr>
              <w:spacing w:before="0" w:after="0"/>
            </w:pPr>
            <w:r>
              <w:t>Level meter with readout on the instrument on the pump control panel</w:t>
            </w:r>
          </w:p>
          <w:p w14:paraId="77930A56" w14:textId="77777777" w:rsidR="007200AC" w:rsidRDefault="007200AC" w:rsidP="0091797A">
            <w:pPr>
              <w:spacing w:before="0" w:after="0"/>
            </w:pPr>
            <w:r>
              <w:t>Connection for pulling foam from the side.</w:t>
            </w:r>
          </w:p>
          <w:p w14:paraId="5F006B4B" w14:textId="77777777" w:rsidR="007200AC" w:rsidRDefault="007200AC" w:rsidP="0091797A">
            <w:pPr>
              <w:spacing w:before="0" w:after="0"/>
            </w:pPr>
            <w:r>
              <w:t xml:space="preserve">The roof of the superstructure is bordered by a protective fence, and the walking surface is </w:t>
            </w:r>
            <w:r>
              <w:lastRenderedPageBreak/>
              <w:t>protected from slipping by a ribbed aluminium sheet.</w:t>
            </w:r>
          </w:p>
          <w:p w14:paraId="2E21055F" w14:textId="1E3AAD5C" w:rsidR="007200AC" w:rsidRDefault="007200AC" w:rsidP="0091797A">
            <w:pPr>
              <w:spacing w:before="0" w:after="0"/>
            </w:pPr>
            <w:r>
              <w:t>LED reflectors</w:t>
            </w:r>
            <w:r w:rsidR="00D440A9">
              <w:t>, or equivalent,</w:t>
            </w:r>
            <w:r>
              <w:t xml:space="preserve"> placed on the sides of the protective fence</w:t>
            </w:r>
          </w:p>
          <w:p w14:paraId="43D7E148" w14:textId="77777777" w:rsidR="007200AC" w:rsidRDefault="007200AC" w:rsidP="0091797A">
            <w:pPr>
              <w:spacing w:before="0" w:after="0"/>
            </w:pPr>
          </w:p>
          <w:p w14:paraId="4BEA63D8" w14:textId="77777777" w:rsidR="007200AC" w:rsidRDefault="007200AC" w:rsidP="0091797A">
            <w:pPr>
              <w:spacing w:before="0" w:after="0"/>
            </w:pPr>
            <w:r>
              <w:t>At the rear of the vehicle, a ladder for climbing onto the roof, a ladder protected against corrosion and with non-slip treads, as well as handles for holding on while climbing.</w:t>
            </w:r>
          </w:p>
          <w:p w14:paraId="7A052364" w14:textId="77777777" w:rsidR="007200AC" w:rsidRDefault="007200AC" w:rsidP="0091797A">
            <w:pPr>
              <w:spacing w:before="0" w:after="0"/>
            </w:pPr>
            <w:r>
              <w:t>Storage on both sides of the vehicle and storage behind the water tank on the rear of the vehicle made of aluminum.</w:t>
            </w:r>
          </w:p>
          <w:p w14:paraId="322BAFEF" w14:textId="77777777" w:rsidR="007200AC" w:rsidRDefault="007200AC" w:rsidP="0091797A">
            <w:pPr>
              <w:spacing w:before="0" w:after="0"/>
            </w:pPr>
            <w:r>
              <w:t>Closing of the side and back sides of the storage room with aluminum roller doors, to prevent the penetration of water and dust, opening by lifting up and with a locking lock from the outside.</w:t>
            </w:r>
          </w:p>
          <w:p w14:paraId="23314CF0" w14:textId="5109405C" w:rsidR="009044C2" w:rsidRDefault="007200AC" w:rsidP="0091797A">
            <w:pPr>
              <w:spacing w:before="0" w:after="0"/>
            </w:pPr>
            <w:r>
              <w:t>In all stores there are lights that are switched on by raising the blinds</w:t>
            </w:r>
          </w:p>
        </w:tc>
        <w:tc>
          <w:tcPr>
            <w:tcW w:w="4253" w:type="dxa"/>
            <w:vAlign w:val="center"/>
          </w:tcPr>
          <w:p w14:paraId="35615BDE" w14:textId="77777777" w:rsidR="009044C2" w:rsidRPr="00034B1D" w:rsidRDefault="009044C2" w:rsidP="00301346">
            <w:pPr>
              <w:rPr>
                <w:rFonts w:ascii="Times New Roman" w:hAnsi="Times New Roman"/>
                <w:b/>
                <w:lang w:val="en-GB"/>
              </w:rPr>
            </w:pPr>
          </w:p>
        </w:tc>
        <w:tc>
          <w:tcPr>
            <w:tcW w:w="2835" w:type="dxa"/>
          </w:tcPr>
          <w:p w14:paraId="730E34D4" w14:textId="77777777" w:rsidR="009044C2" w:rsidRPr="00034B1D" w:rsidRDefault="009044C2" w:rsidP="00301346">
            <w:pPr>
              <w:rPr>
                <w:rFonts w:ascii="Times New Roman" w:hAnsi="Times New Roman"/>
                <w:b/>
                <w:lang w:val="en-GB"/>
              </w:rPr>
            </w:pPr>
          </w:p>
        </w:tc>
        <w:tc>
          <w:tcPr>
            <w:tcW w:w="1984" w:type="dxa"/>
          </w:tcPr>
          <w:p w14:paraId="030D9969" w14:textId="77777777" w:rsidR="009044C2" w:rsidRPr="00034B1D" w:rsidRDefault="009044C2" w:rsidP="00301346">
            <w:pPr>
              <w:tabs>
                <w:tab w:val="left" w:pos="729"/>
              </w:tabs>
              <w:jc w:val="center"/>
              <w:rPr>
                <w:rFonts w:ascii="Times New Roman" w:hAnsi="Times New Roman"/>
                <w:b/>
                <w:lang w:val="en-GB"/>
              </w:rPr>
            </w:pPr>
          </w:p>
        </w:tc>
      </w:tr>
      <w:tr w:rsidR="009044C2" w:rsidRPr="00034B1D" w14:paraId="6FA6652C" w14:textId="77777777">
        <w:trPr>
          <w:cantSplit/>
        </w:trPr>
        <w:tc>
          <w:tcPr>
            <w:tcW w:w="1134" w:type="dxa"/>
          </w:tcPr>
          <w:p w14:paraId="54D970AE" w14:textId="77777777" w:rsidR="009044C2" w:rsidRPr="00034B1D" w:rsidRDefault="009044C2" w:rsidP="00301346">
            <w:pPr>
              <w:rPr>
                <w:rFonts w:ascii="Times New Roman" w:hAnsi="Times New Roman"/>
                <w:b/>
                <w:lang w:val="en-GB"/>
              </w:rPr>
            </w:pPr>
          </w:p>
        </w:tc>
        <w:tc>
          <w:tcPr>
            <w:tcW w:w="4678" w:type="dxa"/>
            <w:vAlign w:val="center"/>
          </w:tcPr>
          <w:p w14:paraId="6703F153" w14:textId="77777777" w:rsidR="007200AC" w:rsidRPr="00F35705" w:rsidRDefault="007200AC" w:rsidP="0091797A">
            <w:pPr>
              <w:spacing w:before="0" w:after="0"/>
              <w:rPr>
                <w:b/>
              </w:rPr>
            </w:pPr>
            <w:r w:rsidRPr="00F35705">
              <w:rPr>
                <w:b/>
              </w:rPr>
              <w:t>Centrifugal fire pump:</w:t>
            </w:r>
          </w:p>
          <w:p w14:paraId="1D4DD964" w14:textId="77777777" w:rsidR="007200AC" w:rsidRDefault="007200AC" w:rsidP="0091797A">
            <w:pPr>
              <w:spacing w:before="0" w:after="0"/>
            </w:pPr>
            <w:r>
              <w:t>The pump consists of a single-stage normal pressure pump and a four-stage high-pressure pump.</w:t>
            </w:r>
          </w:p>
          <w:p w14:paraId="4E999BCE" w14:textId="77777777" w:rsidR="007200AC" w:rsidRDefault="007200AC" w:rsidP="0091797A">
            <w:pPr>
              <w:spacing w:before="0" w:after="0"/>
            </w:pPr>
            <w:r>
              <w:t>Both sides of the pump are driven by the same shaft and balanced so that they mutually compensate axial loads for the sake of a longer working life.</w:t>
            </w:r>
          </w:p>
          <w:p w14:paraId="75FB1CCD" w14:textId="77777777" w:rsidR="007200AC" w:rsidRDefault="007200AC" w:rsidP="0091797A">
            <w:pPr>
              <w:spacing w:before="0" w:after="0"/>
            </w:pPr>
            <w:r>
              <w:t>Pump for normal and high pressure, made of aluminum, with a stainless steel shaft.</w:t>
            </w:r>
          </w:p>
          <w:p w14:paraId="3D8CE50D" w14:textId="77777777" w:rsidR="007200AC" w:rsidRDefault="007200AC" w:rsidP="0091797A">
            <w:pPr>
              <w:spacing w:before="0" w:after="0"/>
            </w:pPr>
            <w:r>
              <w:t>Located in the rear of the vehicle.</w:t>
            </w:r>
          </w:p>
          <w:p w14:paraId="613BF1DF" w14:textId="77777777" w:rsidR="007200AC" w:rsidRDefault="007200AC" w:rsidP="0091797A">
            <w:pPr>
              <w:spacing w:before="0" w:after="0"/>
            </w:pPr>
            <w:r>
              <w:t>Flow at normal pressure 2500 lit/min at 10 bar,</w:t>
            </w:r>
          </w:p>
          <w:p w14:paraId="53BAE329" w14:textId="77777777" w:rsidR="007200AC" w:rsidRDefault="007200AC" w:rsidP="0091797A">
            <w:pPr>
              <w:spacing w:before="0" w:after="0"/>
            </w:pPr>
            <w:r>
              <w:t>Flow at high pressure maximum 400 lit/min at 40bar</w:t>
            </w:r>
          </w:p>
          <w:p w14:paraId="43A96BFE" w14:textId="77777777" w:rsidR="007200AC" w:rsidRDefault="007200AC" w:rsidP="0091797A">
            <w:pPr>
              <w:spacing w:before="0" w:after="0"/>
            </w:pPr>
            <w:r>
              <w:t>Pump drive via cardan shaft from the auxiliary drive of the vehicle.</w:t>
            </w:r>
          </w:p>
          <w:p w14:paraId="55A0CFC8" w14:textId="77777777" w:rsidR="007200AC" w:rsidRDefault="007200AC" w:rsidP="0091797A">
            <w:pPr>
              <w:spacing w:before="0" w:after="0"/>
            </w:pPr>
            <w:r>
              <w:t>Pump with automatic mechanical protection against overheating.</w:t>
            </w:r>
          </w:p>
          <w:p w14:paraId="155003B3" w14:textId="77777777" w:rsidR="007200AC" w:rsidRDefault="007200AC" w:rsidP="0091797A">
            <w:pPr>
              <w:spacing w:before="0" w:after="0"/>
            </w:pPr>
            <w:r>
              <w:t>Activation of the pump from the vehicle cabin and from the pump control panel.</w:t>
            </w:r>
          </w:p>
          <w:p w14:paraId="39AAADEA" w14:textId="77777777" w:rsidR="007200AC" w:rsidRDefault="007200AC" w:rsidP="0091797A">
            <w:pPr>
              <w:spacing w:before="0" w:after="0"/>
            </w:pPr>
            <w:r>
              <w:t>The pump can work only with normal pressure and combined with normal and high pressure at the same time.</w:t>
            </w:r>
          </w:p>
          <w:p w14:paraId="63DEB336" w14:textId="77777777" w:rsidR="007200AC" w:rsidRDefault="007200AC" w:rsidP="0091797A">
            <w:pPr>
              <w:spacing w:before="0" w:after="0"/>
            </w:pPr>
            <w:r>
              <w:t>Hydraulics on the normal pressure side designed so that, at constant speed, the water pressure does not vary by more than 2 bar when the hatches are opened or closed (eg halve or double the volume of water.)</w:t>
            </w:r>
          </w:p>
          <w:p w14:paraId="718E0A36" w14:textId="77777777" w:rsidR="007200AC" w:rsidRDefault="007200AC" w:rsidP="0091797A">
            <w:pPr>
              <w:spacing w:before="0" w:after="0"/>
            </w:pPr>
            <w:r>
              <w:t>The pump must have an integrated vacuum pump with the ability to withdraw water up to a height of 7.5 meters.</w:t>
            </w:r>
          </w:p>
          <w:p w14:paraId="712AB386" w14:textId="77777777" w:rsidR="007200AC" w:rsidRDefault="007200AC" w:rsidP="0091797A">
            <w:pPr>
              <w:spacing w:before="0" w:after="0"/>
            </w:pPr>
            <w:r>
              <w:t>The pump must have an automatic system for mixing foam 3% and 6% with a connection for withdrawing foam from the side.</w:t>
            </w:r>
          </w:p>
          <w:p w14:paraId="0E3609E7" w14:textId="77777777" w:rsidR="007200AC" w:rsidRDefault="007200AC" w:rsidP="0091797A">
            <w:pPr>
              <w:spacing w:before="0" w:after="0"/>
            </w:pPr>
            <w:r>
              <w:t>The pump control panel contains the following commands and control devices:</w:t>
            </w:r>
          </w:p>
          <w:p w14:paraId="4A269DE3" w14:textId="77777777" w:rsidR="007200AC" w:rsidRDefault="007200AC" w:rsidP="0091797A">
            <w:pPr>
              <w:spacing w:before="0" w:after="0"/>
            </w:pPr>
            <w:r>
              <w:t>- the command for turning on and off the auxiliary drive,</w:t>
            </w:r>
          </w:p>
          <w:p w14:paraId="4683E56E" w14:textId="77777777" w:rsidR="007200AC" w:rsidRDefault="007200AC" w:rsidP="0091797A">
            <w:pPr>
              <w:spacing w:before="0" w:after="0"/>
            </w:pPr>
            <w:r>
              <w:t>- regulation of the number of revolutions via a potentiometer,</w:t>
            </w:r>
          </w:p>
          <w:p w14:paraId="4D05903E" w14:textId="77777777" w:rsidR="007200AC" w:rsidRDefault="007200AC" w:rsidP="0091797A">
            <w:pPr>
              <w:spacing w:before="0" w:after="0"/>
            </w:pPr>
            <w:r>
              <w:lastRenderedPageBreak/>
              <w:t>-minimum 3.5-inch display on which you can monitor the amount of water and foam in the tank, normal pressure and high pressure in the pump, the number of revolutions of the pump.</w:t>
            </w:r>
          </w:p>
          <w:p w14:paraId="3E4BDB0E" w14:textId="45D1F7AD" w:rsidR="007200AC" w:rsidRDefault="007200AC" w:rsidP="0091797A">
            <w:pPr>
              <w:spacing w:before="0" w:after="0"/>
            </w:pPr>
            <w:r>
              <w:t>On the control panel of the pump there must be controls for letting water into the pump, a control for the return valve, a control for turning on the vacuum pump, a control for turning on high pressure, a control for normal and high pressure winches,</w:t>
            </w:r>
            <w:r w:rsidR="00D440A9">
              <w:t xml:space="preserve"> </w:t>
            </w:r>
            <w:r>
              <w:t>command for dispensing foam 3% and 6%, command for opening and closing water in the roof water dispenser (roof monitor).</w:t>
            </w:r>
          </w:p>
          <w:p w14:paraId="7F1F7F26" w14:textId="6242B58B" w:rsidR="007200AC" w:rsidRDefault="007200AC" w:rsidP="0091797A">
            <w:pPr>
              <w:spacing w:before="0" w:after="0"/>
            </w:pPr>
            <w:r>
              <w:t>On the left and right side of the pump, install one normal pressure outlet with pressure check valves and Storz B couplings</w:t>
            </w:r>
            <w:r w:rsidR="00D440A9">
              <w:t xml:space="preserve"> (or equivalent)</w:t>
            </w:r>
            <w:r>
              <w:t xml:space="preserve">, an outlet for a high-pressure winch and a normal pressure winch, an outlet for a roof monitor, one suction inlet with a Storz A </w:t>
            </w:r>
            <w:r w:rsidR="00D440A9">
              <w:t xml:space="preserve">(or equivalent) </w:t>
            </w:r>
            <w:r>
              <w:t>connection coupling.</w:t>
            </w:r>
          </w:p>
          <w:p w14:paraId="765DD78D" w14:textId="77777777" w:rsidR="007200AC" w:rsidRDefault="007200AC" w:rsidP="0091797A">
            <w:pPr>
              <w:spacing w:before="0" w:after="0"/>
            </w:pPr>
            <w:r>
              <w:t>The pump should be located at the back of the vehicle bodywork.</w:t>
            </w:r>
          </w:p>
          <w:p w14:paraId="09233B14" w14:textId="77777777" w:rsidR="007200AC" w:rsidRDefault="007200AC" w:rsidP="0091797A">
            <w:pPr>
              <w:spacing w:before="0" w:after="0"/>
            </w:pPr>
            <w:r>
              <w:t>2 outlets with pressure check valves minimum Ø75 mm from the rear of the vehicle</w:t>
            </w:r>
          </w:p>
          <w:p w14:paraId="279E35AD" w14:textId="77777777" w:rsidR="007200AC" w:rsidRDefault="007200AC" w:rsidP="0091797A">
            <w:pPr>
              <w:spacing w:before="0" w:after="0"/>
            </w:pPr>
            <w:r>
              <w:t>Built-in filter on the water intake towards the pump</w:t>
            </w:r>
          </w:p>
          <w:p w14:paraId="7B7DE54B" w14:textId="77777777" w:rsidR="007200AC" w:rsidRDefault="007200AC" w:rsidP="0091797A">
            <w:pPr>
              <w:spacing w:before="0" w:after="0"/>
            </w:pPr>
            <w:r>
              <w:t>The pump should have automatic protection against overheating</w:t>
            </w:r>
          </w:p>
          <w:p w14:paraId="27D257F9" w14:textId="77777777" w:rsidR="007200AC" w:rsidRDefault="007200AC" w:rsidP="0091797A">
            <w:pPr>
              <w:spacing w:before="0" w:after="0"/>
            </w:pPr>
            <w:r>
              <w:t>Water and foam thrower for class A and B fires:</w:t>
            </w:r>
          </w:p>
          <w:p w14:paraId="4B85AA52" w14:textId="77777777" w:rsidR="007200AC" w:rsidRDefault="007200AC" w:rsidP="0091797A">
            <w:pPr>
              <w:spacing w:before="0" w:after="0"/>
            </w:pPr>
            <w:r>
              <w:t>A water roof monitor with a capacity of up to 2500 lit/min at 10 bar is installed on the roof of the vehicle.</w:t>
            </w:r>
          </w:p>
          <w:p w14:paraId="61E3F4D6" w14:textId="77777777" w:rsidR="007200AC" w:rsidRDefault="007200AC" w:rsidP="0091797A">
            <w:pPr>
              <w:spacing w:before="0" w:after="0"/>
            </w:pPr>
            <w:r>
              <w:t>The roof monitor range must be minimum 70 meters.</w:t>
            </w:r>
          </w:p>
          <w:p w14:paraId="0134A8E9" w14:textId="77777777" w:rsidR="007200AC" w:rsidRDefault="007200AC" w:rsidP="0091797A">
            <w:pPr>
              <w:spacing w:before="0" w:after="0"/>
            </w:pPr>
            <w:r>
              <w:t>The vertical rotation of the launcher is from -40 ° to + 80 °. Horizontal rotation 360 °. Manually controlled monitor.</w:t>
            </w:r>
          </w:p>
          <w:p w14:paraId="5C40AD16" w14:textId="77777777" w:rsidR="007200AC" w:rsidRDefault="007200AC" w:rsidP="0091797A">
            <w:pPr>
              <w:spacing w:before="0" w:after="0"/>
            </w:pPr>
            <w:r>
              <w:t>The monitor must be easy assembled and disassembled.</w:t>
            </w:r>
          </w:p>
          <w:p w14:paraId="383D18E9" w14:textId="77777777" w:rsidR="007200AC" w:rsidRDefault="007200AC" w:rsidP="0091797A">
            <w:pPr>
              <w:spacing w:before="0" w:after="0"/>
            </w:pPr>
            <w:r>
              <w:t>Quick couplings for quick assembly and disassembly.</w:t>
            </w:r>
          </w:p>
          <w:p w14:paraId="1AF16183" w14:textId="77777777" w:rsidR="007200AC" w:rsidRDefault="007200AC" w:rsidP="0091797A">
            <w:pPr>
              <w:spacing w:before="0" w:after="0"/>
            </w:pPr>
            <w:r>
              <w:lastRenderedPageBreak/>
              <w:t>During transport, the monitor must be placed on the roof of the vehicle.</w:t>
            </w:r>
          </w:p>
          <w:p w14:paraId="3936A147" w14:textId="77777777" w:rsidR="007200AC" w:rsidRDefault="007200AC" w:rsidP="0091797A">
            <w:pPr>
              <w:spacing w:before="0" w:after="0"/>
            </w:pPr>
            <w:r>
              <w:t>Winch with high pressure nozzle:</w:t>
            </w:r>
          </w:p>
          <w:p w14:paraId="7FD5ED97" w14:textId="77777777" w:rsidR="007200AC" w:rsidRDefault="007200AC" w:rsidP="0091797A">
            <w:pPr>
              <w:spacing w:before="0" w:after="0"/>
            </w:pPr>
            <w:r>
              <w:t>High pressure winch with non-deformable rubber hose, minimum length 50 meters, internal diameter 19 mm.</w:t>
            </w:r>
          </w:p>
          <w:p w14:paraId="4D08C107" w14:textId="445183CD" w:rsidR="007200AC" w:rsidRDefault="007200AC" w:rsidP="0091797A">
            <w:pPr>
              <w:spacing w:before="0" w:after="0"/>
            </w:pPr>
            <w:r>
              <w:t>Provide a certificate for the hose DIN EN 1947 category II, Type A, Class 1</w:t>
            </w:r>
            <w:r w:rsidR="00D440A9">
              <w:t>, or equivalent</w:t>
            </w:r>
            <w:r w:rsidR="00D26135">
              <w:t>, for high preassure</w:t>
            </w:r>
            <w:r>
              <w:t>.</w:t>
            </w:r>
          </w:p>
          <w:p w14:paraId="63E1F718" w14:textId="77777777" w:rsidR="007200AC" w:rsidRDefault="007200AC" w:rsidP="0091797A">
            <w:pPr>
              <w:spacing w:before="0" w:after="0"/>
            </w:pPr>
            <w:r>
              <w:t>Winding the winch using a 24V electric motor without a chain</w:t>
            </w:r>
          </w:p>
          <w:p w14:paraId="6ED12D7B" w14:textId="77777777" w:rsidR="007200AC" w:rsidRDefault="007200AC" w:rsidP="0091797A">
            <w:pPr>
              <w:spacing w:before="0" w:after="0"/>
            </w:pPr>
            <w:r>
              <w:t>Winch with automatic brake that stops the winch in case of overload and protects the electric motor from damage. Winch with handle for manual winding of the winch in case of emergency.</w:t>
            </w:r>
          </w:p>
          <w:p w14:paraId="69CAB8C0" w14:textId="77777777" w:rsidR="007200AC" w:rsidRDefault="007200AC" w:rsidP="0091797A">
            <w:pPr>
              <w:spacing w:before="0" w:after="0"/>
            </w:pPr>
            <w:r>
              <w:t>Winch with rolls for easier hose management.</w:t>
            </w:r>
          </w:p>
          <w:p w14:paraId="211E7B56" w14:textId="77777777" w:rsidR="007200AC" w:rsidRDefault="007200AC" w:rsidP="0091797A">
            <w:pPr>
              <w:spacing w:before="0" w:after="0"/>
            </w:pPr>
            <w:r>
              <w:t>At the end of the hose is a high-pressure nozzle with a foam attachment.</w:t>
            </w:r>
          </w:p>
          <w:p w14:paraId="296E6710" w14:textId="77777777" w:rsidR="007200AC" w:rsidRDefault="007200AC" w:rsidP="0091797A">
            <w:pPr>
              <w:spacing w:before="0" w:after="0"/>
            </w:pPr>
            <w:r>
              <w:t>Winch with nozzle for normal pressure</w:t>
            </w:r>
          </w:p>
          <w:p w14:paraId="0B749BF8" w14:textId="77777777" w:rsidR="007200AC" w:rsidRDefault="007200AC" w:rsidP="0091797A">
            <w:pPr>
              <w:spacing w:before="0" w:after="0"/>
            </w:pPr>
            <w:r>
              <w:t>Normal pressure winch with non-deformable rubber hose, minimum length 50 meters, internal diameter 32 mm.</w:t>
            </w:r>
          </w:p>
          <w:p w14:paraId="31D4BB30" w14:textId="0BAE401E" w:rsidR="00D26135" w:rsidRDefault="007200AC" w:rsidP="00D26135">
            <w:pPr>
              <w:spacing w:before="0" w:after="0"/>
            </w:pPr>
            <w:r>
              <w:t>Provide a certificate for the hose DIN EN 1947 category II, Type A, Class 1</w:t>
            </w:r>
            <w:r w:rsidR="00D26135">
              <w:t>, or equivalent, for normal preassure.</w:t>
            </w:r>
          </w:p>
          <w:p w14:paraId="1E1BC26D" w14:textId="77777777" w:rsidR="007200AC" w:rsidRDefault="007200AC" w:rsidP="0091797A">
            <w:pPr>
              <w:spacing w:before="0" w:after="0"/>
            </w:pPr>
            <w:r>
              <w:t>Winding the winch using a 24V electric motor without a chain.</w:t>
            </w:r>
          </w:p>
          <w:p w14:paraId="29FEA11F" w14:textId="77777777" w:rsidR="007200AC" w:rsidRDefault="007200AC" w:rsidP="0091797A">
            <w:pPr>
              <w:spacing w:before="0" w:after="0"/>
            </w:pPr>
            <w:r>
              <w:t>A winch with an automatic brake that stops the winch in case of overload and thus protects the electric motor from damage. Winch with handle and for manually winding the winch in case of emergency.</w:t>
            </w:r>
          </w:p>
          <w:p w14:paraId="2877EDB7" w14:textId="77777777" w:rsidR="007200AC" w:rsidRDefault="007200AC" w:rsidP="0091797A">
            <w:pPr>
              <w:spacing w:before="0" w:after="0"/>
            </w:pPr>
            <w:r>
              <w:t>Winch with rolls for easier hose management.</w:t>
            </w:r>
          </w:p>
          <w:p w14:paraId="1BE75BF3" w14:textId="77777777" w:rsidR="007200AC" w:rsidRDefault="007200AC" w:rsidP="0091797A">
            <w:pPr>
              <w:spacing w:before="0" w:after="0"/>
            </w:pPr>
          </w:p>
          <w:p w14:paraId="15BF4449" w14:textId="77777777" w:rsidR="007200AC" w:rsidRDefault="007200AC" w:rsidP="0091797A">
            <w:pPr>
              <w:spacing w:before="0" w:after="0"/>
            </w:pPr>
          </w:p>
          <w:p w14:paraId="78560F13" w14:textId="77777777" w:rsidR="007200AC" w:rsidRDefault="007200AC" w:rsidP="0091797A">
            <w:pPr>
              <w:spacing w:before="0" w:after="0"/>
            </w:pPr>
            <w:r>
              <w:t>At the end of the hose, there is a turbo nozzle for normal pressure with a foam attachment</w:t>
            </w:r>
          </w:p>
          <w:p w14:paraId="458F77F7" w14:textId="77777777" w:rsidR="00CD4BAD" w:rsidRDefault="00CD4BAD" w:rsidP="0091797A">
            <w:pPr>
              <w:spacing w:before="0" w:after="0"/>
            </w:pPr>
          </w:p>
          <w:p w14:paraId="34C4ADAF" w14:textId="08250C74" w:rsidR="009044C2" w:rsidRDefault="009044C2" w:rsidP="0091797A">
            <w:pPr>
              <w:spacing w:before="0" w:after="0"/>
            </w:pPr>
          </w:p>
        </w:tc>
        <w:tc>
          <w:tcPr>
            <w:tcW w:w="4253" w:type="dxa"/>
            <w:vAlign w:val="center"/>
          </w:tcPr>
          <w:p w14:paraId="7847F0AE" w14:textId="77777777" w:rsidR="009044C2" w:rsidRPr="00034B1D" w:rsidRDefault="009044C2" w:rsidP="00301346">
            <w:pPr>
              <w:rPr>
                <w:rFonts w:ascii="Times New Roman" w:hAnsi="Times New Roman"/>
                <w:b/>
                <w:lang w:val="en-GB"/>
              </w:rPr>
            </w:pPr>
          </w:p>
        </w:tc>
        <w:tc>
          <w:tcPr>
            <w:tcW w:w="2835" w:type="dxa"/>
          </w:tcPr>
          <w:p w14:paraId="7AE948CE" w14:textId="77777777" w:rsidR="009044C2" w:rsidRPr="00034B1D" w:rsidRDefault="009044C2" w:rsidP="00301346">
            <w:pPr>
              <w:rPr>
                <w:rFonts w:ascii="Times New Roman" w:hAnsi="Times New Roman"/>
                <w:b/>
                <w:lang w:val="en-GB"/>
              </w:rPr>
            </w:pPr>
          </w:p>
        </w:tc>
        <w:tc>
          <w:tcPr>
            <w:tcW w:w="1984" w:type="dxa"/>
          </w:tcPr>
          <w:p w14:paraId="629B01F1" w14:textId="77777777" w:rsidR="009044C2" w:rsidRPr="00034B1D" w:rsidRDefault="009044C2" w:rsidP="00301346">
            <w:pPr>
              <w:tabs>
                <w:tab w:val="left" w:pos="729"/>
              </w:tabs>
              <w:jc w:val="center"/>
              <w:rPr>
                <w:rFonts w:ascii="Times New Roman" w:hAnsi="Times New Roman"/>
                <w:b/>
                <w:lang w:val="en-GB"/>
              </w:rPr>
            </w:pPr>
          </w:p>
        </w:tc>
      </w:tr>
      <w:tr w:rsidR="009044C2" w:rsidRPr="00034B1D" w14:paraId="54899919" w14:textId="77777777">
        <w:trPr>
          <w:cantSplit/>
        </w:trPr>
        <w:tc>
          <w:tcPr>
            <w:tcW w:w="1134" w:type="dxa"/>
          </w:tcPr>
          <w:p w14:paraId="48C5E5C8" w14:textId="77777777" w:rsidR="009044C2" w:rsidRPr="00034B1D" w:rsidRDefault="009044C2" w:rsidP="00301346">
            <w:pPr>
              <w:rPr>
                <w:rFonts w:ascii="Times New Roman" w:hAnsi="Times New Roman"/>
                <w:b/>
                <w:lang w:val="en-GB"/>
              </w:rPr>
            </w:pPr>
          </w:p>
        </w:tc>
        <w:tc>
          <w:tcPr>
            <w:tcW w:w="4678" w:type="dxa"/>
            <w:vAlign w:val="center"/>
          </w:tcPr>
          <w:p w14:paraId="27E8E459" w14:textId="77777777" w:rsidR="007200AC" w:rsidRPr="00F35705" w:rsidRDefault="007200AC" w:rsidP="0091797A">
            <w:pPr>
              <w:spacing w:before="0" w:after="0"/>
              <w:rPr>
                <w:b/>
              </w:rPr>
            </w:pPr>
            <w:r w:rsidRPr="00F35705">
              <w:rPr>
                <w:b/>
              </w:rPr>
              <w:t>Installation for water and foam</w:t>
            </w:r>
          </w:p>
          <w:p w14:paraId="2C8CF76F" w14:textId="77777777" w:rsidR="007200AC" w:rsidRDefault="007200AC" w:rsidP="0091797A">
            <w:pPr>
              <w:spacing w:before="0" w:after="0"/>
            </w:pPr>
            <w:r>
              <w:t>Installation made of prochrome steel pipes.</w:t>
            </w:r>
          </w:p>
          <w:p w14:paraId="36FD33A4" w14:textId="77777777" w:rsidR="007200AC" w:rsidRPr="007200AC" w:rsidRDefault="007200AC" w:rsidP="0091797A">
            <w:pPr>
              <w:spacing w:before="0" w:after="0"/>
            </w:pPr>
            <w:r>
              <w:t xml:space="preserve">Connection for suction from the tank with butterfly valve and elastic connection, connection for drawing water </w:t>
            </w:r>
            <w:r w:rsidRPr="007200AC">
              <w:t xml:space="preserve">outside the vehicle with a connector </w:t>
            </w:r>
            <w:r w:rsidRPr="0091797A">
              <w:t>Ø 110mm</w:t>
            </w:r>
            <w:r w:rsidRPr="007200AC">
              <w:t>, and connection for drawing foam outside the vehicle.</w:t>
            </w:r>
          </w:p>
          <w:p w14:paraId="2AB2FE02" w14:textId="77777777" w:rsidR="007200AC" w:rsidRPr="007200AC" w:rsidRDefault="007200AC" w:rsidP="0091797A">
            <w:pPr>
              <w:spacing w:before="0" w:after="0"/>
            </w:pPr>
            <w:r w:rsidRPr="007200AC">
              <w:t xml:space="preserve">Water and foam mixer with ratio adjustment from </w:t>
            </w:r>
            <w:r w:rsidRPr="0091797A">
              <w:t>3% to 6%</w:t>
            </w:r>
          </w:p>
          <w:p w14:paraId="6B0D121B" w14:textId="36D30232" w:rsidR="009044C2" w:rsidRDefault="007200AC" w:rsidP="0091797A">
            <w:pPr>
              <w:spacing w:before="0" w:after="0"/>
            </w:pPr>
            <w:r>
              <w:t xml:space="preserve">Two pressure connections with pressure check valves and </w:t>
            </w:r>
            <w:r w:rsidRPr="00D26135">
              <w:t xml:space="preserve">couplings </w:t>
            </w:r>
            <w:r w:rsidRPr="0091797A">
              <w:t>Ø 75 mm</w:t>
            </w:r>
            <w:r w:rsidRPr="00D26135">
              <w:t xml:space="preserve"> (one each on the left and right side of the vehicle</w:t>
            </w:r>
            <w:r>
              <w:t xml:space="preserve"> in the storage room)</w:t>
            </w:r>
          </w:p>
        </w:tc>
        <w:tc>
          <w:tcPr>
            <w:tcW w:w="4253" w:type="dxa"/>
            <w:vAlign w:val="center"/>
          </w:tcPr>
          <w:p w14:paraId="6F7C7796" w14:textId="77777777" w:rsidR="009044C2" w:rsidRPr="00034B1D" w:rsidRDefault="009044C2" w:rsidP="00301346">
            <w:pPr>
              <w:rPr>
                <w:rFonts w:ascii="Times New Roman" w:hAnsi="Times New Roman"/>
                <w:b/>
                <w:lang w:val="en-GB"/>
              </w:rPr>
            </w:pPr>
          </w:p>
        </w:tc>
        <w:tc>
          <w:tcPr>
            <w:tcW w:w="2835" w:type="dxa"/>
          </w:tcPr>
          <w:p w14:paraId="1504B759" w14:textId="77777777" w:rsidR="009044C2" w:rsidRPr="00034B1D" w:rsidRDefault="009044C2" w:rsidP="00301346">
            <w:pPr>
              <w:rPr>
                <w:rFonts w:ascii="Times New Roman" w:hAnsi="Times New Roman"/>
                <w:b/>
                <w:lang w:val="en-GB"/>
              </w:rPr>
            </w:pPr>
          </w:p>
        </w:tc>
        <w:tc>
          <w:tcPr>
            <w:tcW w:w="1984" w:type="dxa"/>
          </w:tcPr>
          <w:p w14:paraId="70FA7C90" w14:textId="77777777" w:rsidR="009044C2" w:rsidRPr="00034B1D" w:rsidRDefault="009044C2" w:rsidP="00301346">
            <w:pPr>
              <w:tabs>
                <w:tab w:val="left" w:pos="729"/>
              </w:tabs>
              <w:jc w:val="center"/>
              <w:rPr>
                <w:rFonts w:ascii="Times New Roman" w:hAnsi="Times New Roman"/>
                <w:b/>
                <w:lang w:val="en-GB"/>
              </w:rPr>
            </w:pPr>
          </w:p>
        </w:tc>
      </w:tr>
      <w:tr w:rsidR="007200AC" w:rsidRPr="00034B1D" w14:paraId="5FB51BCF" w14:textId="77777777">
        <w:trPr>
          <w:cantSplit/>
        </w:trPr>
        <w:tc>
          <w:tcPr>
            <w:tcW w:w="1134" w:type="dxa"/>
          </w:tcPr>
          <w:p w14:paraId="5E0870C6" w14:textId="77777777" w:rsidR="007200AC" w:rsidRPr="00034B1D" w:rsidRDefault="007200AC" w:rsidP="00301346">
            <w:pPr>
              <w:rPr>
                <w:rFonts w:ascii="Times New Roman" w:hAnsi="Times New Roman"/>
                <w:b/>
                <w:lang w:val="en-GB"/>
              </w:rPr>
            </w:pPr>
          </w:p>
        </w:tc>
        <w:tc>
          <w:tcPr>
            <w:tcW w:w="4678" w:type="dxa"/>
            <w:vAlign w:val="center"/>
          </w:tcPr>
          <w:p w14:paraId="209212D7" w14:textId="77777777" w:rsidR="00075286" w:rsidRPr="00075286" w:rsidRDefault="00075286" w:rsidP="0091797A">
            <w:pPr>
              <w:spacing w:before="0" w:after="0"/>
              <w:rPr>
                <w:b/>
              </w:rPr>
            </w:pPr>
            <w:r w:rsidRPr="00075286">
              <w:rPr>
                <w:b/>
              </w:rPr>
              <w:t>Pump control panel</w:t>
            </w:r>
          </w:p>
          <w:p w14:paraId="04DB4FD9" w14:textId="1EE981B9" w:rsidR="007200AC" w:rsidRPr="0091797A" w:rsidRDefault="00075286" w:rsidP="0091797A">
            <w:pPr>
              <w:spacing w:before="0" w:after="0"/>
              <w:rPr>
                <w:bCs/>
              </w:rPr>
            </w:pPr>
            <w:r w:rsidRPr="0091797A">
              <w:rPr>
                <w:bCs/>
              </w:rPr>
              <w:t>The control panel of the pump located in the rear storage room and equipped with all the necessary commands and instruments that enable management and control of the operation of the device from one place.</w:t>
            </w:r>
          </w:p>
        </w:tc>
        <w:tc>
          <w:tcPr>
            <w:tcW w:w="4253" w:type="dxa"/>
            <w:vAlign w:val="center"/>
          </w:tcPr>
          <w:p w14:paraId="6C92EB3B" w14:textId="77777777" w:rsidR="007200AC" w:rsidRPr="00034B1D" w:rsidRDefault="007200AC" w:rsidP="00301346">
            <w:pPr>
              <w:rPr>
                <w:rFonts w:ascii="Times New Roman" w:hAnsi="Times New Roman"/>
                <w:b/>
                <w:lang w:val="en-GB"/>
              </w:rPr>
            </w:pPr>
          </w:p>
        </w:tc>
        <w:tc>
          <w:tcPr>
            <w:tcW w:w="2835" w:type="dxa"/>
          </w:tcPr>
          <w:p w14:paraId="5B572780" w14:textId="77777777" w:rsidR="007200AC" w:rsidRPr="00034B1D" w:rsidRDefault="007200AC" w:rsidP="00301346">
            <w:pPr>
              <w:rPr>
                <w:rFonts w:ascii="Times New Roman" w:hAnsi="Times New Roman"/>
                <w:b/>
                <w:lang w:val="en-GB"/>
              </w:rPr>
            </w:pPr>
          </w:p>
        </w:tc>
        <w:tc>
          <w:tcPr>
            <w:tcW w:w="1984" w:type="dxa"/>
          </w:tcPr>
          <w:p w14:paraId="39933716" w14:textId="77777777" w:rsidR="007200AC" w:rsidRPr="00034B1D" w:rsidRDefault="007200AC" w:rsidP="00301346">
            <w:pPr>
              <w:tabs>
                <w:tab w:val="left" w:pos="729"/>
              </w:tabs>
              <w:jc w:val="center"/>
              <w:rPr>
                <w:rFonts w:ascii="Times New Roman" w:hAnsi="Times New Roman"/>
                <w:b/>
                <w:lang w:val="en-GB"/>
              </w:rPr>
            </w:pPr>
          </w:p>
        </w:tc>
      </w:tr>
      <w:tr w:rsidR="00075286" w:rsidRPr="00034B1D" w14:paraId="557E7F32" w14:textId="77777777">
        <w:trPr>
          <w:cantSplit/>
        </w:trPr>
        <w:tc>
          <w:tcPr>
            <w:tcW w:w="1134" w:type="dxa"/>
          </w:tcPr>
          <w:p w14:paraId="45F747AA" w14:textId="77777777" w:rsidR="00075286" w:rsidRPr="00034B1D" w:rsidRDefault="00075286" w:rsidP="00301346">
            <w:pPr>
              <w:rPr>
                <w:rFonts w:ascii="Times New Roman" w:hAnsi="Times New Roman"/>
                <w:b/>
                <w:lang w:val="en-GB"/>
              </w:rPr>
            </w:pPr>
          </w:p>
        </w:tc>
        <w:tc>
          <w:tcPr>
            <w:tcW w:w="4678" w:type="dxa"/>
            <w:vAlign w:val="center"/>
          </w:tcPr>
          <w:p w14:paraId="34F9F102" w14:textId="77777777" w:rsidR="00075286" w:rsidRPr="00F35705" w:rsidRDefault="00075286" w:rsidP="0091797A">
            <w:pPr>
              <w:spacing w:before="0" w:after="0"/>
              <w:rPr>
                <w:b/>
              </w:rPr>
            </w:pPr>
            <w:r w:rsidRPr="00F35705">
              <w:rPr>
                <w:b/>
              </w:rPr>
              <w:t>Telescopic reflector</w:t>
            </w:r>
          </w:p>
          <w:p w14:paraId="739FACE5" w14:textId="05C20737" w:rsidR="00075286" w:rsidRDefault="00075286" w:rsidP="0091797A">
            <w:pPr>
              <w:spacing w:before="0" w:after="0"/>
            </w:pPr>
            <w:r>
              <w:t>Reflector type</w:t>
            </w:r>
            <w:r w:rsidR="00D26135">
              <w:t>:</w:t>
            </w:r>
            <w:r>
              <w:t xml:space="preserve"> LED pneumatic telescopic reflector 24V, minimum 2x100W</w:t>
            </w:r>
            <w:r w:rsidR="00D26135">
              <w:t>, or equivalent</w:t>
            </w:r>
          </w:p>
          <w:p w14:paraId="4FB8BEDB" w14:textId="77777777" w:rsidR="00075286" w:rsidRDefault="00075286" w:rsidP="0091797A">
            <w:pPr>
              <w:spacing w:before="0" w:after="0"/>
            </w:pPr>
            <w:r>
              <w:t>The maximum height of the open telescope is minimum 4,500 mm</w:t>
            </w:r>
          </w:p>
          <w:p w14:paraId="7D7EC686" w14:textId="77777777" w:rsidR="00075286" w:rsidRDefault="00075286" w:rsidP="0091797A">
            <w:pPr>
              <w:spacing w:before="0" w:after="0"/>
            </w:pPr>
            <w:r>
              <w:t>Height of retracted telescope maximum 1,900 mm</w:t>
            </w:r>
          </w:p>
          <w:p w14:paraId="03930343" w14:textId="77777777" w:rsidR="00075286" w:rsidRDefault="00075286" w:rsidP="0091797A">
            <w:pPr>
              <w:spacing w:before="0" w:after="0"/>
            </w:pPr>
            <w:r>
              <w:t>Multifunctional vire connected remote control connected with a 4m spiral cable</w:t>
            </w:r>
          </w:p>
          <w:p w14:paraId="39F0C921" w14:textId="77777777" w:rsidR="00075286" w:rsidRDefault="00075286" w:rsidP="0091797A">
            <w:pPr>
              <w:spacing w:before="0" w:after="0"/>
            </w:pPr>
            <w:r>
              <w:t>All wiring from the junction box to the central unit, is located in the telescopic pole using an internal coiled cable</w:t>
            </w:r>
          </w:p>
          <w:p w14:paraId="6560BBC5" w14:textId="77777777" w:rsidR="00075286" w:rsidRDefault="00075286" w:rsidP="0091797A">
            <w:pPr>
              <w:spacing w:before="0" w:after="0"/>
            </w:pPr>
            <w:r>
              <w:t>To have a set of 24V electromagnetic valves for mast multifunction</w:t>
            </w:r>
          </w:p>
          <w:p w14:paraId="3A851CE0" w14:textId="77777777" w:rsidR="00075286" w:rsidRPr="00075286" w:rsidRDefault="00075286" w:rsidP="0091797A">
            <w:pPr>
              <w:spacing w:before="0" w:after="0"/>
              <w:rPr>
                <w:b/>
              </w:rPr>
            </w:pPr>
          </w:p>
        </w:tc>
        <w:tc>
          <w:tcPr>
            <w:tcW w:w="4253" w:type="dxa"/>
            <w:vAlign w:val="center"/>
          </w:tcPr>
          <w:p w14:paraId="1FB1883B" w14:textId="77777777" w:rsidR="00075286" w:rsidRPr="00034B1D" w:rsidRDefault="00075286" w:rsidP="00301346">
            <w:pPr>
              <w:rPr>
                <w:rFonts w:ascii="Times New Roman" w:hAnsi="Times New Roman"/>
                <w:b/>
                <w:lang w:val="en-GB"/>
              </w:rPr>
            </w:pPr>
          </w:p>
        </w:tc>
        <w:tc>
          <w:tcPr>
            <w:tcW w:w="2835" w:type="dxa"/>
          </w:tcPr>
          <w:p w14:paraId="78C40484" w14:textId="77777777" w:rsidR="00075286" w:rsidRPr="00034B1D" w:rsidRDefault="00075286" w:rsidP="00301346">
            <w:pPr>
              <w:rPr>
                <w:rFonts w:ascii="Times New Roman" w:hAnsi="Times New Roman"/>
                <w:b/>
                <w:lang w:val="en-GB"/>
              </w:rPr>
            </w:pPr>
          </w:p>
        </w:tc>
        <w:tc>
          <w:tcPr>
            <w:tcW w:w="1984" w:type="dxa"/>
          </w:tcPr>
          <w:p w14:paraId="12EE27EE" w14:textId="77777777" w:rsidR="00075286" w:rsidRPr="00034B1D" w:rsidRDefault="00075286" w:rsidP="00301346">
            <w:pPr>
              <w:tabs>
                <w:tab w:val="left" w:pos="729"/>
              </w:tabs>
              <w:jc w:val="center"/>
              <w:rPr>
                <w:rFonts w:ascii="Times New Roman" w:hAnsi="Times New Roman"/>
                <w:b/>
                <w:lang w:val="en-GB"/>
              </w:rPr>
            </w:pPr>
          </w:p>
        </w:tc>
      </w:tr>
      <w:tr w:rsidR="00075286" w:rsidRPr="00034B1D" w14:paraId="280C5C21" w14:textId="77777777">
        <w:trPr>
          <w:cantSplit/>
        </w:trPr>
        <w:tc>
          <w:tcPr>
            <w:tcW w:w="1134" w:type="dxa"/>
          </w:tcPr>
          <w:p w14:paraId="5035BB38" w14:textId="77777777" w:rsidR="00075286" w:rsidRPr="00034B1D" w:rsidRDefault="00075286" w:rsidP="00301346">
            <w:pPr>
              <w:rPr>
                <w:rFonts w:ascii="Times New Roman" w:hAnsi="Times New Roman"/>
                <w:b/>
                <w:lang w:val="en-GB"/>
              </w:rPr>
            </w:pPr>
          </w:p>
        </w:tc>
        <w:tc>
          <w:tcPr>
            <w:tcW w:w="4678" w:type="dxa"/>
            <w:vAlign w:val="center"/>
          </w:tcPr>
          <w:p w14:paraId="316850C1" w14:textId="77777777" w:rsidR="00075286" w:rsidRPr="00F35705" w:rsidRDefault="00075286" w:rsidP="0091797A">
            <w:pPr>
              <w:spacing w:before="0" w:after="0"/>
              <w:rPr>
                <w:b/>
              </w:rPr>
            </w:pPr>
            <w:r w:rsidRPr="00F35705">
              <w:rPr>
                <w:b/>
              </w:rPr>
              <w:t>Light and sound signali</w:t>
            </w:r>
            <w:r>
              <w:rPr>
                <w:b/>
              </w:rPr>
              <w:t xml:space="preserve">sation  </w:t>
            </w:r>
          </w:p>
          <w:p w14:paraId="09EEC03A" w14:textId="0B79A703" w:rsidR="00075286" w:rsidRDefault="00075286" w:rsidP="0091797A">
            <w:pPr>
              <w:spacing w:before="0" w:after="0"/>
            </w:pPr>
            <w:r>
              <w:t>Blue rotating light and electric siren on the roof of the vehicle cabin with Homologation: ECE R65 certificate</w:t>
            </w:r>
            <w:r w:rsidR="004C5551">
              <w:t>, or equivalent</w:t>
            </w:r>
            <w:r>
              <w:t xml:space="preserve">. </w:t>
            </w:r>
            <w:r w:rsidR="000862A5">
              <w:t xml:space="preserve">Additional </w:t>
            </w:r>
            <w:r>
              <w:t>ECE R10-05 certificate or equivalent and in accordance with the law</w:t>
            </w:r>
            <w:r w:rsidR="000862A5">
              <w:t xml:space="preserve"> is requird to be fulfilled </w:t>
            </w:r>
            <w:r>
              <w:t>.</w:t>
            </w:r>
          </w:p>
          <w:p w14:paraId="275128D2" w14:textId="77777777" w:rsidR="00075286" w:rsidRDefault="00075286" w:rsidP="0091797A">
            <w:pPr>
              <w:spacing w:before="0" w:after="0"/>
            </w:pPr>
            <w:r>
              <w:t>Wide-angle FX Optik with ultra-bright LEDs of the latest generation</w:t>
            </w:r>
          </w:p>
          <w:p w14:paraId="6F97B928" w14:textId="77777777" w:rsidR="00075286" w:rsidRDefault="00075286" w:rsidP="0091797A">
            <w:pPr>
              <w:spacing w:before="0" w:after="0"/>
            </w:pPr>
            <w:r>
              <w:t>6 Flash patterns</w:t>
            </w:r>
          </w:p>
          <w:p w14:paraId="2AA72E91" w14:textId="77777777" w:rsidR="00075286" w:rsidRDefault="00075286" w:rsidP="0091797A">
            <w:pPr>
              <w:spacing w:before="0" w:after="0"/>
            </w:pPr>
            <w:r>
              <w:t>4mm ultra strong UV stabilized polycarbonate lenses</w:t>
            </w:r>
          </w:p>
          <w:p w14:paraId="6AB22E0A" w14:textId="77777777" w:rsidR="00075286" w:rsidRDefault="00075286" w:rsidP="0091797A">
            <w:pPr>
              <w:spacing w:before="0" w:after="0"/>
            </w:pPr>
            <w:r>
              <w:t>Fully filled 360 degree blue lights integrate the internal speaker</w:t>
            </w:r>
          </w:p>
          <w:p w14:paraId="509D2CC5" w14:textId="77777777" w:rsidR="00075286" w:rsidRDefault="00075286" w:rsidP="0091797A">
            <w:pPr>
              <w:spacing w:before="0" w:after="0"/>
            </w:pPr>
            <w:r>
              <w:t>Blue bottom and top lenses / black middle speaker lens</w:t>
            </w:r>
          </w:p>
          <w:p w14:paraId="38CB5410" w14:textId="77777777" w:rsidR="00075286" w:rsidRDefault="00075286" w:rsidP="0091797A">
            <w:pPr>
              <w:spacing w:before="0" w:after="0"/>
            </w:pPr>
            <w:r>
              <w:t>R65 Class II (Blue)</w:t>
            </w:r>
          </w:p>
          <w:p w14:paraId="6B64C320" w14:textId="7A62CD56" w:rsidR="00075286" w:rsidRDefault="00075286" w:rsidP="0091797A">
            <w:pPr>
              <w:spacing w:before="0" w:after="0"/>
            </w:pPr>
            <w:r>
              <w:t>EMC R10 compliant</w:t>
            </w:r>
            <w:r w:rsidR="004C5551">
              <w:t xml:space="preserve">, or equivalent </w:t>
            </w:r>
          </w:p>
          <w:p w14:paraId="139E9040" w14:textId="77777777" w:rsidR="00075286" w:rsidRDefault="00075286" w:rsidP="0091797A">
            <w:pPr>
              <w:spacing w:before="0" w:after="0"/>
            </w:pPr>
            <w:r>
              <w:t>IP54 protection (IP69K internal LED modules)</w:t>
            </w:r>
          </w:p>
          <w:p w14:paraId="451090D6" w14:textId="77777777" w:rsidR="00075286" w:rsidRDefault="00075286" w:rsidP="0091797A">
            <w:pPr>
              <w:spacing w:before="0" w:after="0"/>
            </w:pPr>
            <w:r>
              <w:t>Dimensions:</w:t>
            </w:r>
          </w:p>
          <w:p w14:paraId="27913451" w14:textId="77777777" w:rsidR="00075286" w:rsidRDefault="00075286" w:rsidP="0091797A">
            <w:pPr>
              <w:spacing w:before="0" w:after="0"/>
            </w:pPr>
            <w:r>
              <w:t>Height: minimum 60mm x width: 300mm</w:t>
            </w:r>
          </w:p>
          <w:p w14:paraId="0890C159" w14:textId="77777777" w:rsidR="00075286" w:rsidRDefault="00075286" w:rsidP="0091797A">
            <w:pPr>
              <w:spacing w:before="0" w:after="0"/>
            </w:pPr>
            <w:r>
              <w:t>Length: minimum 1600 mm</w:t>
            </w:r>
          </w:p>
          <w:p w14:paraId="34563678" w14:textId="77777777" w:rsidR="00075286" w:rsidRDefault="00075286" w:rsidP="0091797A">
            <w:pPr>
              <w:spacing w:before="0" w:after="0"/>
            </w:pPr>
            <w:r>
              <w:t>Voltage: 11-32VDC</w:t>
            </w:r>
          </w:p>
          <w:p w14:paraId="6A7469D7" w14:textId="77777777" w:rsidR="00075286" w:rsidRDefault="00075286" w:rsidP="0091797A">
            <w:pPr>
              <w:spacing w:before="0" w:after="0"/>
            </w:pPr>
            <w:r>
              <w:t>Digital Siren:</w:t>
            </w:r>
          </w:p>
          <w:p w14:paraId="56BE44BE" w14:textId="0CC31887" w:rsidR="00B066F5" w:rsidRDefault="00B066F5">
            <w:pPr>
              <w:spacing w:before="0" w:after="0"/>
            </w:pPr>
            <w:r w:rsidRPr="00B066F5">
              <w:t>The device shall be certified/homologated in accordance with United Nations Economic Commission for Europe ECE R10 standards</w:t>
            </w:r>
            <w:r>
              <w:t>, or equivalent,</w:t>
            </w:r>
            <w:r w:rsidRPr="00B066F5">
              <w:t xml:space="preserve"> for electromagnetic compatibility (EMC) and shall support programmable/selectable international and European emergency warning tones and siren modes</w:t>
            </w:r>
            <w:r>
              <w:t xml:space="preserve">. </w:t>
            </w:r>
          </w:p>
          <w:p w14:paraId="0D33E14D" w14:textId="77777777" w:rsidR="00B066F5" w:rsidRDefault="00075286">
            <w:pPr>
              <w:spacing w:before="0" w:after="0"/>
            </w:pPr>
            <w:r>
              <w:t xml:space="preserve">Loudspeaker model, including microphone </w:t>
            </w:r>
          </w:p>
          <w:p w14:paraId="0F0D4B8E" w14:textId="25D8E773" w:rsidR="00075286" w:rsidRDefault="00075286" w:rsidP="0091797A">
            <w:pPr>
              <w:spacing w:before="0" w:after="0"/>
            </w:pPr>
            <w:r>
              <w:t>Sound sense function included as standard 100w.</w:t>
            </w:r>
          </w:p>
          <w:p w14:paraId="0C183006" w14:textId="77777777" w:rsidR="00075286" w:rsidRDefault="00075286" w:rsidP="0091797A">
            <w:pPr>
              <w:spacing w:before="0" w:after="0"/>
            </w:pPr>
            <w:r>
              <w:t>Two flashing blue lights installed on the rear and front of the vehicle</w:t>
            </w:r>
          </w:p>
          <w:p w14:paraId="16F71AD1" w14:textId="3E30BF21" w:rsidR="00075286" w:rsidRDefault="00075286" w:rsidP="0091797A">
            <w:pPr>
              <w:spacing w:before="0" w:after="0"/>
            </w:pPr>
            <w:r>
              <w:t>On the sides of the vehicle in the roof gallery, 2 pcs. white LED lights</w:t>
            </w:r>
            <w:r w:rsidR="00B066F5">
              <w:t xml:space="preserve"> (or equivalent)</w:t>
            </w:r>
            <w:r>
              <w:t xml:space="preserve"> to illuminate the working environment and one above the pump.</w:t>
            </w:r>
          </w:p>
          <w:p w14:paraId="385C2E02" w14:textId="77777777" w:rsidR="00075286" w:rsidRPr="00F35705" w:rsidRDefault="00075286" w:rsidP="00075286">
            <w:pPr>
              <w:spacing w:before="0" w:after="0"/>
              <w:rPr>
                <w:b/>
              </w:rPr>
            </w:pPr>
          </w:p>
        </w:tc>
        <w:tc>
          <w:tcPr>
            <w:tcW w:w="4253" w:type="dxa"/>
            <w:vAlign w:val="center"/>
          </w:tcPr>
          <w:p w14:paraId="435DD453" w14:textId="77777777" w:rsidR="00075286" w:rsidRPr="00034B1D" w:rsidRDefault="00075286" w:rsidP="00301346">
            <w:pPr>
              <w:rPr>
                <w:rFonts w:ascii="Times New Roman" w:hAnsi="Times New Roman"/>
                <w:b/>
                <w:lang w:val="en-GB"/>
              </w:rPr>
            </w:pPr>
          </w:p>
        </w:tc>
        <w:tc>
          <w:tcPr>
            <w:tcW w:w="2835" w:type="dxa"/>
          </w:tcPr>
          <w:p w14:paraId="01A74694" w14:textId="77777777" w:rsidR="00075286" w:rsidRPr="00034B1D" w:rsidRDefault="00075286" w:rsidP="00301346">
            <w:pPr>
              <w:rPr>
                <w:rFonts w:ascii="Times New Roman" w:hAnsi="Times New Roman"/>
                <w:b/>
                <w:lang w:val="en-GB"/>
              </w:rPr>
            </w:pPr>
          </w:p>
        </w:tc>
        <w:tc>
          <w:tcPr>
            <w:tcW w:w="1984" w:type="dxa"/>
          </w:tcPr>
          <w:p w14:paraId="094B47C1" w14:textId="77777777" w:rsidR="00075286" w:rsidRPr="00034B1D" w:rsidRDefault="00075286" w:rsidP="00301346">
            <w:pPr>
              <w:tabs>
                <w:tab w:val="left" w:pos="729"/>
              </w:tabs>
              <w:jc w:val="center"/>
              <w:rPr>
                <w:rFonts w:ascii="Times New Roman" w:hAnsi="Times New Roman"/>
                <w:b/>
                <w:lang w:val="en-GB"/>
              </w:rPr>
            </w:pPr>
          </w:p>
        </w:tc>
      </w:tr>
      <w:tr w:rsidR="00075286" w:rsidRPr="00034B1D" w14:paraId="1E9A17FE" w14:textId="77777777">
        <w:trPr>
          <w:cantSplit/>
        </w:trPr>
        <w:tc>
          <w:tcPr>
            <w:tcW w:w="1134" w:type="dxa"/>
          </w:tcPr>
          <w:p w14:paraId="426D59B8" w14:textId="77777777" w:rsidR="00075286" w:rsidRPr="00034B1D" w:rsidRDefault="00075286" w:rsidP="00301346">
            <w:pPr>
              <w:rPr>
                <w:rFonts w:ascii="Times New Roman" w:hAnsi="Times New Roman"/>
                <w:b/>
                <w:lang w:val="en-GB"/>
              </w:rPr>
            </w:pPr>
          </w:p>
        </w:tc>
        <w:tc>
          <w:tcPr>
            <w:tcW w:w="4678" w:type="dxa"/>
            <w:vAlign w:val="center"/>
          </w:tcPr>
          <w:p w14:paraId="510A9AFA" w14:textId="77777777" w:rsidR="00075286" w:rsidRPr="00F35705" w:rsidRDefault="00075286" w:rsidP="0091797A">
            <w:pPr>
              <w:spacing w:before="0" w:after="0"/>
              <w:rPr>
                <w:b/>
              </w:rPr>
            </w:pPr>
            <w:r w:rsidRPr="00F35705">
              <w:rPr>
                <w:b/>
              </w:rPr>
              <w:t>Color and finish</w:t>
            </w:r>
          </w:p>
          <w:p w14:paraId="1EE85026" w14:textId="77777777" w:rsidR="00075286" w:rsidRDefault="00075286" w:rsidP="0091797A">
            <w:pPr>
              <w:spacing w:before="0" w:after="0"/>
            </w:pPr>
            <w:r>
              <w:t>Cabin red RAL 3000</w:t>
            </w:r>
          </w:p>
          <w:p w14:paraId="515787C9" w14:textId="77777777" w:rsidR="00075286" w:rsidRDefault="00075286" w:rsidP="0091797A">
            <w:pPr>
              <w:spacing w:before="0" w:after="0"/>
            </w:pPr>
            <w:r>
              <w:t>The upper part of the superstructure is red RAL 3000</w:t>
            </w:r>
          </w:p>
          <w:p w14:paraId="26011CE3" w14:textId="77777777" w:rsidR="00075286" w:rsidRDefault="00075286" w:rsidP="0091797A">
            <w:pPr>
              <w:spacing w:before="0" w:after="0"/>
            </w:pPr>
            <w:r>
              <w:t>The lower part of the superstructure is anthracite gray RAL 3000</w:t>
            </w:r>
          </w:p>
          <w:p w14:paraId="13BDF567" w14:textId="77777777" w:rsidR="00075286" w:rsidRDefault="00075286" w:rsidP="0091797A">
            <w:pPr>
              <w:spacing w:before="0" w:after="0"/>
            </w:pPr>
            <w:r>
              <w:t>Cover between cabin and body red RAL 3000</w:t>
            </w:r>
          </w:p>
          <w:p w14:paraId="797C2816" w14:textId="77777777" w:rsidR="00075286" w:rsidRDefault="00075286" w:rsidP="0091797A">
            <w:pPr>
              <w:spacing w:before="0" w:after="0"/>
            </w:pPr>
            <w:r>
              <w:t>Blinds: silver RAL 9006</w:t>
            </w:r>
          </w:p>
          <w:p w14:paraId="2B1AD29F" w14:textId="77777777" w:rsidR="00075286" w:rsidRDefault="00075286" w:rsidP="0091797A">
            <w:pPr>
              <w:spacing w:before="0" w:after="0"/>
            </w:pPr>
            <w:r>
              <w:t>Mudguards dark gray or black</w:t>
            </w:r>
          </w:p>
          <w:p w14:paraId="3F0EF6B4" w14:textId="77777777" w:rsidR="00075286" w:rsidRDefault="00075286" w:rsidP="0091797A">
            <w:pPr>
              <w:spacing w:before="0" w:after="0"/>
            </w:pPr>
            <w:r>
              <w:t>Light alloy: unpainted, natural colors</w:t>
            </w:r>
          </w:p>
          <w:p w14:paraId="7817AEDF" w14:textId="77777777" w:rsidR="00075286" w:rsidRPr="00F35705" w:rsidRDefault="00075286" w:rsidP="00075286">
            <w:pPr>
              <w:spacing w:before="0" w:after="0"/>
              <w:rPr>
                <w:b/>
              </w:rPr>
            </w:pPr>
          </w:p>
        </w:tc>
        <w:tc>
          <w:tcPr>
            <w:tcW w:w="4253" w:type="dxa"/>
            <w:vAlign w:val="center"/>
          </w:tcPr>
          <w:p w14:paraId="3F9CA8B5" w14:textId="77777777" w:rsidR="00075286" w:rsidRPr="00034B1D" w:rsidRDefault="00075286" w:rsidP="00301346">
            <w:pPr>
              <w:rPr>
                <w:rFonts w:ascii="Times New Roman" w:hAnsi="Times New Roman"/>
                <w:b/>
                <w:lang w:val="en-GB"/>
              </w:rPr>
            </w:pPr>
          </w:p>
        </w:tc>
        <w:tc>
          <w:tcPr>
            <w:tcW w:w="2835" w:type="dxa"/>
          </w:tcPr>
          <w:p w14:paraId="7800FFCB" w14:textId="77777777" w:rsidR="00075286" w:rsidRPr="00034B1D" w:rsidRDefault="00075286" w:rsidP="00301346">
            <w:pPr>
              <w:rPr>
                <w:rFonts w:ascii="Times New Roman" w:hAnsi="Times New Roman"/>
                <w:b/>
                <w:lang w:val="en-GB"/>
              </w:rPr>
            </w:pPr>
          </w:p>
        </w:tc>
        <w:tc>
          <w:tcPr>
            <w:tcW w:w="1984" w:type="dxa"/>
          </w:tcPr>
          <w:p w14:paraId="5961F8FE" w14:textId="77777777" w:rsidR="00075286" w:rsidRPr="00034B1D" w:rsidRDefault="00075286" w:rsidP="00301346">
            <w:pPr>
              <w:tabs>
                <w:tab w:val="left" w:pos="729"/>
              </w:tabs>
              <w:jc w:val="center"/>
              <w:rPr>
                <w:rFonts w:ascii="Times New Roman" w:hAnsi="Times New Roman"/>
                <w:b/>
                <w:lang w:val="en-GB"/>
              </w:rPr>
            </w:pPr>
          </w:p>
        </w:tc>
      </w:tr>
      <w:tr w:rsidR="00075286" w:rsidRPr="00034B1D" w14:paraId="6C6EBFAF" w14:textId="77777777">
        <w:trPr>
          <w:cantSplit/>
        </w:trPr>
        <w:tc>
          <w:tcPr>
            <w:tcW w:w="1134" w:type="dxa"/>
          </w:tcPr>
          <w:p w14:paraId="14292A07" w14:textId="77777777" w:rsidR="00075286" w:rsidRPr="00034B1D" w:rsidRDefault="00075286" w:rsidP="00301346">
            <w:pPr>
              <w:rPr>
                <w:rFonts w:ascii="Times New Roman" w:hAnsi="Times New Roman"/>
                <w:b/>
                <w:lang w:val="en-GB"/>
              </w:rPr>
            </w:pPr>
          </w:p>
        </w:tc>
        <w:tc>
          <w:tcPr>
            <w:tcW w:w="4678" w:type="dxa"/>
            <w:vAlign w:val="center"/>
          </w:tcPr>
          <w:p w14:paraId="7F624F96" w14:textId="77777777" w:rsidR="00075286" w:rsidRPr="00F35705" w:rsidRDefault="00075286" w:rsidP="0091797A">
            <w:pPr>
              <w:spacing w:before="0" w:after="0"/>
              <w:rPr>
                <w:b/>
              </w:rPr>
            </w:pPr>
            <w:r w:rsidRPr="00F35705">
              <w:rPr>
                <w:b/>
              </w:rPr>
              <w:t>Equipment</w:t>
            </w:r>
          </w:p>
          <w:p w14:paraId="79941E8E" w14:textId="77777777" w:rsidR="00075286" w:rsidRDefault="00075286" w:rsidP="0091797A">
            <w:pPr>
              <w:spacing w:before="0" w:after="0"/>
            </w:pPr>
            <w:r>
              <w:t>Turbo nozzle with quick-closing valve Æ 52mm 2 pcs</w:t>
            </w:r>
          </w:p>
          <w:p w14:paraId="42653189" w14:textId="77777777" w:rsidR="00075286" w:rsidRDefault="00075286" w:rsidP="0091797A">
            <w:pPr>
              <w:spacing w:before="0" w:after="0"/>
            </w:pPr>
            <w:r>
              <w:t>A high-pressure nozzle with a foam attachment is supplied with a winch with a foam attachment</w:t>
            </w:r>
          </w:p>
          <w:p w14:paraId="3F2A29AA" w14:textId="77777777" w:rsidR="00075286" w:rsidRDefault="00075286" w:rsidP="0091797A">
            <w:pPr>
              <w:spacing w:before="0" w:after="0"/>
            </w:pPr>
            <w:r>
              <w:t>A normal pressure nozzle with a foam attachment is supplied with the winch with a foam attachment</w:t>
            </w:r>
          </w:p>
          <w:p w14:paraId="4F8D30E1" w14:textId="77777777" w:rsidR="00075286" w:rsidRDefault="00075286" w:rsidP="0091797A">
            <w:pPr>
              <w:spacing w:before="0" w:after="0"/>
            </w:pPr>
            <w:r>
              <w:t>Manual powder fire extinguisher S-9A</w:t>
            </w:r>
          </w:p>
          <w:p w14:paraId="76990492" w14:textId="77777777" w:rsidR="00075286" w:rsidRDefault="00075286" w:rsidP="0091797A">
            <w:pPr>
              <w:spacing w:before="0" w:after="0"/>
            </w:pPr>
            <w:r>
              <w:t>Manual fire extinguisher with Co2-5 powder</w:t>
            </w:r>
          </w:p>
          <w:p w14:paraId="67515743" w14:textId="77777777" w:rsidR="00075286" w:rsidRPr="00F35705" w:rsidRDefault="00075286" w:rsidP="0091797A">
            <w:pPr>
              <w:spacing w:before="0" w:after="0"/>
              <w:rPr>
                <w:b/>
              </w:rPr>
            </w:pPr>
            <w:r w:rsidRPr="00F35705">
              <w:rPr>
                <w:b/>
              </w:rPr>
              <w:t>Equipment for supplying water from the water supply network</w:t>
            </w:r>
          </w:p>
          <w:p w14:paraId="368D99DB" w14:textId="77777777" w:rsidR="00075286" w:rsidRDefault="00075286" w:rsidP="0091797A">
            <w:pPr>
              <w:spacing w:before="0" w:after="0"/>
            </w:pPr>
            <w:r>
              <w:t>Hydrant extension B/2C</w:t>
            </w:r>
          </w:p>
          <w:p w14:paraId="71542B57" w14:textId="77777777" w:rsidR="00075286" w:rsidRDefault="00075286" w:rsidP="0091797A">
            <w:pPr>
              <w:spacing w:before="0" w:after="0"/>
            </w:pPr>
            <w:r>
              <w:t>Overhead hydrant key</w:t>
            </w:r>
          </w:p>
          <w:p w14:paraId="450F9F11" w14:textId="77777777" w:rsidR="00075286" w:rsidRDefault="00075286" w:rsidP="0091797A">
            <w:pPr>
              <w:spacing w:before="0" w:after="0"/>
            </w:pPr>
            <w:r>
              <w:t>Underground hydrant wrench with hydrant socket</w:t>
            </w:r>
          </w:p>
          <w:p w14:paraId="03562FC3" w14:textId="77777777" w:rsidR="00075286" w:rsidRDefault="00075286" w:rsidP="0091797A">
            <w:pPr>
              <w:spacing w:before="0" w:after="0"/>
            </w:pPr>
            <w:r>
              <w:t>Suction hoses fi 110 4 pcs</w:t>
            </w:r>
          </w:p>
          <w:p w14:paraId="1C73047D" w14:textId="77777777" w:rsidR="00075286" w:rsidRDefault="00075286" w:rsidP="0091797A">
            <w:pPr>
              <w:spacing w:before="0" w:after="0"/>
            </w:pPr>
            <w:r>
              <w:t>Suction basket fi 110</w:t>
            </w:r>
          </w:p>
          <w:p w14:paraId="037FEF2E" w14:textId="77777777" w:rsidR="00075286" w:rsidRPr="00F35705" w:rsidRDefault="00075286" w:rsidP="0091797A">
            <w:pPr>
              <w:spacing w:before="0" w:after="0"/>
              <w:rPr>
                <w:b/>
              </w:rPr>
            </w:pPr>
            <w:r w:rsidRPr="00F35705">
              <w:rPr>
                <w:b/>
              </w:rPr>
              <w:t>Fire fittings and hoses</w:t>
            </w:r>
          </w:p>
          <w:p w14:paraId="5E075AED" w14:textId="77777777" w:rsidR="00075286" w:rsidRDefault="00075286" w:rsidP="0091797A">
            <w:pPr>
              <w:spacing w:before="0" w:after="0"/>
            </w:pPr>
            <w:r>
              <w:t>Fire hose Æ 52 L=15m DIN 18411 - 8 pcs</w:t>
            </w:r>
          </w:p>
          <w:p w14:paraId="5B381E2C" w14:textId="77777777" w:rsidR="00075286" w:rsidRDefault="00075286" w:rsidP="0091797A">
            <w:pPr>
              <w:spacing w:before="0" w:after="0"/>
            </w:pPr>
            <w:r>
              <w:t>Fire hose Æ 75 L=15m DIN 18411 - 4 pcs</w:t>
            </w:r>
          </w:p>
          <w:p w14:paraId="12EA634A" w14:textId="77777777" w:rsidR="00075286" w:rsidRDefault="00075286" w:rsidP="0091797A">
            <w:pPr>
              <w:spacing w:before="0" w:after="0"/>
            </w:pPr>
            <w:r>
              <w:t>B-C hose tourniquet - 2 pcs</w:t>
            </w:r>
          </w:p>
          <w:p w14:paraId="44EFD78A" w14:textId="77777777" w:rsidR="00075286" w:rsidRDefault="00075286" w:rsidP="0091797A">
            <w:pPr>
              <w:spacing w:before="0" w:after="0"/>
            </w:pPr>
            <w:r>
              <w:t>Clutch reducer Æ 110/75 mm</w:t>
            </w:r>
          </w:p>
          <w:p w14:paraId="402C91D0" w14:textId="77777777" w:rsidR="00075286" w:rsidRDefault="00075286" w:rsidP="0091797A">
            <w:pPr>
              <w:spacing w:before="0" w:after="0"/>
            </w:pPr>
            <w:r>
              <w:t>Clutch reducer Æ 75/52 mm -2 pcs</w:t>
            </w:r>
          </w:p>
          <w:p w14:paraId="08E2B9C0" w14:textId="77777777" w:rsidR="00075286" w:rsidRDefault="00075286" w:rsidP="0091797A">
            <w:pPr>
              <w:spacing w:before="0" w:after="0"/>
            </w:pPr>
            <w:r>
              <w:t>Clutch reducer Æ 52/25 mm -2 pcs</w:t>
            </w:r>
          </w:p>
          <w:p w14:paraId="7CFC9E6A" w14:textId="77777777" w:rsidR="00075286" w:rsidRDefault="00075286" w:rsidP="0091797A">
            <w:pPr>
              <w:spacing w:before="0" w:after="0"/>
            </w:pPr>
            <w:r>
              <w:t>Splitter three-part B-CBC with reduction B/C</w:t>
            </w:r>
          </w:p>
          <w:p w14:paraId="02563409" w14:textId="77777777" w:rsidR="00075286" w:rsidRDefault="00075286" w:rsidP="0091797A">
            <w:pPr>
              <w:spacing w:before="0" w:after="0"/>
            </w:pPr>
            <w:r>
              <w:t>Bus A/2B</w:t>
            </w:r>
          </w:p>
          <w:p w14:paraId="4016E38F" w14:textId="77777777" w:rsidR="00075286" w:rsidRDefault="00075286" w:rsidP="0091797A">
            <w:pPr>
              <w:spacing w:before="0" w:after="0"/>
            </w:pPr>
            <w:r>
              <w:t>Jet reaction damper B</w:t>
            </w:r>
          </w:p>
          <w:p w14:paraId="4924B7D2" w14:textId="77777777" w:rsidR="00075286" w:rsidRPr="00F35705" w:rsidRDefault="00075286" w:rsidP="0091797A">
            <w:pPr>
              <w:spacing w:before="0" w:after="0"/>
              <w:rPr>
                <w:b/>
              </w:rPr>
            </w:pPr>
            <w:r w:rsidRPr="00F35705">
              <w:rPr>
                <w:b/>
              </w:rPr>
              <w:t>Equipment and means for extinguishing fires with foam</w:t>
            </w:r>
          </w:p>
          <w:p w14:paraId="20ACE016" w14:textId="77777777" w:rsidR="00075286" w:rsidRDefault="00075286" w:rsidP="0091797A">
            <w:pPr>
              <w:spacing w:before="0" w:after="0"/>
            </w:pPr>
            <w:r>
              <w:t>Nozzle for medium foam 200 l C</w:t>
            </w:r>
          </w:p>
          <w:p w14:paraId="231D7BF1" w14:textId="77777777" w:rsidR="00075286" w:rsidRDefault="00075286" w:rsidP="0091797A">
            <w:pPr>
              <w:spacing w:before="0" w:after="0"/>
            </w:pPr>
            <w:r>
              <w:t>Nozzle for heavy foam 200 l C</w:t>
            </w:r>
          </w:p>
          <w:p w14:paraId="3D289F1F" w14:textId="77777777" w:rsidR="00075286" w:rsidRPr="00F35705" w:rsidRDefault="00075286" w:rsidP="0091797A">
            <w:pPr>
              <w:spacing w:before="0" w:after="0"/>
              <w:rPr>
                <w:b/>
              </w:rPr>
            </w:pPr>
            <w:r w:rsidRPr="00F35705">
              <w:rPr>
                <w:b/>
              </w:rPr>
              <w:t>Equipment for the protection of respiratory organs</w:t>
            </w:r>
          </w:p>
          <w:p w14:paraId="5A6D488B" w14:textId="77777777" w:rsidR="00075286" w:rsidRDefault="00075286" w:rsidP="0091797A">
            <w:pPr>
              <w:spacing w:before="0" w:after="0"/>
            </w:pPr>
            <w:r>
              <w:t>Isolation device (stretcher, lung machine, mask, bottle) - 2 pcs</w:t>
            </w:r>
          </w:p>
          <w:p w14:paraId="2D84E5FF" w14:textId="312D6EA4" w:rsidR="00075286" w:rsidRDefault="00075286" w:rsidP="0091797A">
            <w:pPr>
              <w:spacing w:before="0" w:after="0"/>
            </w:pPr>
            <w:r>
              <w:t>Reserve bottle composite 6.8 l / 300 bar - 2 pcs</w:t>
            </w:r>
          </w:p>
          <w:p w14:paraId="5E7837E2" w14:textId="77777777" w:rsidR="00075286" w:rsidRDefault="00075286" w:rsidP="0091797A">
            <w:pPr>
              <w:spacing w:before="0" w:after="0"/>
            </w:pPr>
            <w:r>
              <w:t>Suit for chemical accidents - 2 pcs</w:t>
            </w:r>
          </w:p>
          <w:p w14:paraId="4504C78C" w14:textId="77777777" w:rsidR="00075286" w:rsidRDefault="00075286" w:rsidP="0091797A">
            <w:pPr>
              <w:spacing w:before="0" w:after="0"/>
            </w:pPr>
            <w:r>
              <w:t>1. Rescue equipment</w:t>
            </w:r>
          </w:p>
          <w:p w14:paraId="636815A8" w14:textId="77777777" w:rsidR="00075286" w:rsidRDefault="00075286" w:rsidP="0091797A">
            <w:pPr>
              <w:spacing w:before="0" w:after="0"/>
            </w:pPr>
            <w:r>
              <w:t>Ladder crawlers</w:t>
            </w:r>
          </w:p>
          <w:p w14:paraId="2B13B908" w14:textId="77777777" w:rsidR="00075286" w:rsidRDefault="00075286" w:rsidP="0091797A">
            <w:pPr>
              <w:spacing w:before="0" w:after="0"/>
            </w:pPr>
            <w:r>
              <w:t>Stretcher ladder - two-part</w:t>
            </w:r>
          </w:p>
          <w:p w14:paraId="2EAE2A12" w14:textId="77777777" w:rsidR="00075286" w:rsidRDefault="00075286" w:rsidP="0091797A">
            <w:pPr>
              <w:spacing w:before="0" w:after="0"/>
            </w:pPr>
            <w:r>
              <w:t>Folding ladder</w:t>
            </w:r>
          </w:p>
          <w:p w14:paraId="6A90B6EC" w14:textId="77777777" w:rsidR="00075286" w:rsidRDefault="00075286" w:rsidP="0091797A">
            <w:pPr>
              <w:spacing w:before="0" w:after="0"/>
            </w:pPr>
            <w:r>
              <w:lastRenderedPageBreak/>
              <w:t>Combined battery tool - 1 set</w:t>
            </w:r>
          </w:p>
          <w:p w14:paraId="4CC67963" w14:textId="77777777" w:rsidR="00075286" w:rsidRDefault="00075286" w:rsidP="0091797A">
            <w:pPr>
              <w:spacing w:before="0" w:after="0"/>
            </w:pPr>
            <w:r>
              <w:t>Pillows for lifting loads - 1 set</w:t>
            </w:r>
          </w:p>
          <w:p w14:paraId="752BBC41" w14:textId="77777777" w:rsidR="00075286" w:rsidRDefault="00075286" w:rsidP="0091797A">
            <w:pPr>
              <w:spacing w:before="0" w:after="0"/>
            </w:pPr>
            <w:r>
              <w:t>Petrol chainsaw</w:t>
            </w:r>
          </w:p>
          <w:p w14:paraId="29E1FC08" w14:textId="77777777" w:rsidR="00075286" w:rsidRDefault="00075286" w:rsidP="0091797A">
            <w:pPr>
              <w:spacing w:before="0" w:after="0"/>
            </w:pPr>
            <w:r>
              <w:t>Battery saw for cutting wood</w:t>
            </w:r>
          </w:p>
          <w:p w14:paraId="5D8E8078" w14:textId="77777777" w:rsidR="00075286" w:rsidRDefault="00075286" w:rsidP="0091797A">
            <w:pPr>
              <w:spacing w:before="0" w:after="0"/>
            </w:pPr>
            <w:r>
              <w:t>Concrete breaker with minimum 10 J impact energy (Hilti, Bosch, Milwaukee or equivalent)</w:t>
            </w:r>
          </w:p>
          <w:p w14:paraId="3EE352F6" w14:textId="77777777" w:rsidR="00075286" w:rsidRDefault="00075286" w:rsidP="0091797A">
            <w:pPr>
              <w:spacing w:before="0" w:after="0"/>
            </w:pPr>
            <w:r>
              <w:t>Battery-powered circular saw for cutting concrete and steel</w:t>
            </w:r>
          </w:p>
          <w:p w14:paraId="0A3E113C" w14:textId="31F27944" w:rsidR="00075286" w:rsidRPr="00F35705" w:rsidRDefault="00075286" w:rsidP="00075286">
            <w:pPr>
              <w:spacing w:before="0" w:after="0"/>
              <w:rPr>
                <w:b/>
              </w:rPr>
            </w:pPr>
            <w:r>
              <w:t>Generator for additional power supply, minimum 2kW</w:t>
            </w:r>
          </w:p>
        </w:tc>
        <w:tc>
          <w:tcPr>
            <w:tcW w:w="4253" w:type="dxa"/>
            <w:vAlign w:val="center"/>
          </w:tcPr>
          <w:p w14:paraId="0A27D13D" w14:textId="77777777" w:rsidR="00075286" w:rsidRPr="00034B1D" w:rsidRDefault="00075286" w:rsidP="00301346">
            <w:pPr>
              <w:rPr>
                <w:rFonts w:ascii="Times New Roman" w:hAnsi="Times New Roman"/>
                <w:b/>
                <w:lang w:val="en-GB"/>
              </w:rPr>
            </w:pPr>
          </w:p>
        </w:tc>
        <w:tc>
          <w:tcPr>
            <w:tcW w:w="2835" w:type="dxa"/>
          </w:tcPr>
          <w:p w14:paraId="3492CB9B" w14:textId="77777777" w:rsidR="00075286" w:rsidRPr="00034B1D" w:rsidRDefault="00075286" w:rsidP="00301346">
            <w:pPr>
              <w:rPr>
                <w:rFonts w:ascii="Times New Roman" w:hAnsi="Times New Roman"/>
                <w:b/>
                <w:lang w:val="en-GB"/>
              </w:rPr>
            </w:pPr>
          </w:p>
        </w:tc>
        <w:tc>
          <w:tcPr>
            <w:tcW w:w="1984" w:type="dxa"/>
          </w:tcPr>
          <w:p w14:paraId="7E99C6DB" w14:textId="77777777" w:rsidR="00075286" w:rsidRPr="00034B1D" w:rsidRDefault="00075286" w:rsidP="00301346">
            <w:pPr>
              <w:tabs>
                <w:tab w:val="left" w:pos="729"/>
              </w:tabs>
              <w:jc w:val="center"/>
              <w:rPr>
                <w:rFonts w:ascii="Times New Roman" w:hAnsi="Times New Roman"/>
                <w:b/>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B82E6" w14:textId="77777777" w:rsidR="00592422" w:rsidRDefault="00592422">
      <w:r>
        <w:separator/>
      </w:r>
    </w:p>
  </w:endnote>
  <w:endnote w:type="continuationSeparator" w:id="0">
    <w:p w14:paraId="05FD7BA5" w14:textId="77777777" w:rsidR="00592422" w:rsidRDefault="0059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C7E3" w14:textId="77777777" w:rsidR="00905BEC" w:rsidRDefault="00905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4915" w14:textId="77777777" w:rsidR="00905BEC" w:rsidRDefault="00905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130F" w14:textId="77777777" w:rsidR="00905BEC" w:rsidRDefault="00905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AE7CA" w14:textId="77777777" w:rsidR="00592422" w:rsidRDefault="00592422">
      <w:r>
        <w:separator/>
      </w:r>
    </w:p>
  </w:footnote>
  <w:footnote w:type="continuationSeparator" w:id="0">
    <w:p w14:paraId="19C38C68" w14:textId="77777777" w:rsidR="00592422" w:rsidRDefault="0059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9280" w14:textId="77777777" w:rsidR="00905BEC" w:rsidRDefault="00905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673C" w14:textId="77777777" w:rsidR="00905BEC" w:rsidRDefault="0090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3D00191F" w:rsidR="007970FC" w:rsidRDefault="00905BEC" w:rsidP="007970FC">
    <w:pPr>
      <w:rPr>
        <w:b/>
        <w:bCs/>
        <w:lang w:val="en-GB"/>
      </w:rPr>
    </w:pPr>
    <w:r>
      <w:rPr>
        <w:noProof/>
      </w:rPr>
      <w:drawing>
        <wp:inline distT="0" distB="0" distL="0" distR="0" wp14:anchorId="47D07C80" wp14:editId="244503D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74011589">
    <w:abstractNumId w:val="7"/>
  </w:num>
  <w:num w:numId="2" w16cid:durableId="1233196412">
    <w:abstractNumId w:val="36"/>
  </w:num>
  <w:num w:numId="3" w16cid:durableId="2114393177">
    <w:abstractNumId w:val="6"/>
  </w:num>
  <w:num w:numId="4" w16cid:durableId="349569092">
    <w:abstractNumId w:val="29"/>
  </w:num>
  <w:num w:numId="5" w16cid:durableId="579947727">
    <w:abstractNumId w:val="24"/>
  </w:num>
  <w:num w:numId="6" w16cid:durableId="2012217415">
    <w:abstractNumId w:val="19"/>
  </w:num>
  <w:num w:numId="7" w16cid:durableId="67896045">
    <w:abstractNumId w:val="17"/>
  </w:num>
  <w:num w:numId="8" w16cid:durableId="689260311">
    <w:abstractNumId w:val="23"/>
  </w:num>
  <w:num w:numId="9" w16cid:durableId="1789397809">
    <w:abstractNumId w:val="43"/>
  </w:num>
  <w:num w:numId="10" w16cid:durableId="1254239981">
    <w:abstractNumId w:val="12"/>
  </w:num>
  <w:num w:numId="11" w16cid:durableId="439688106">
    <w:abstractNumId w:val="13"/>
  </w:num>
  <w:num w:numId="12" w16cid:durableId="1761872407">
    <w:abstractNumId w:val="14"/>
  </w:num>
  <w:num w:numId="13" w16cid:durableId="340936219">
    <w:abstractNumId w:val="28"/>
  </w:num>
  <w:num w:numId="14" w16cid:durableId="1886720461">
    <w:abstractNumId w:val="33"/>
  </w:num>
  <w:num w:numId="15" w16cid:durableId="239409478">
    <w:abstractNumId w:val="38"/>
  </w:num>
  <w:num w:numId="16" w16cid:durableId="1004669753">
    <w:abstractNumId w:val="8"/>
  </w:num>
  <w:num w:numId="17" w16cid:durableId="1359695426">
    <w:abstractNumId w:val="22"/>
  </w:num>
  <w:num w:numId="18" w16cid:durableId="484322768">
    <w:abstractNumId w:val="26"/>
  </w:num>
  <w:num w:numId="19" w16cid:durableId="1868786800">
    <w:abstractNumId w:val="32"/>
  </w:num>
  <w:num w:numId="20" w16cid:durableId="70472046">
    <w:abstractNumId w:val="10"/>
  </w:num>
  <w:num w:numId="21" w16cid:durableId="668678866">
    <w:abstractNumId w:val="25"/>
  </w:num>
  <w:num w:numId="22" w16cid:durableId="1326938919">
    <w:abstractNumId w:val="15"/>
  </w:num>
  <w:num w:numId="23" w16cid:durableId="2012372836">
    <w:abstractNumId w:val="18"/>
  </w:num>
  <w:num w:numId="24" w16cid:durableId="786193998">
    <w:abstractNumId w:val="35"/>
  </w:num>
  <w:num w:numId="25" w16cid:durableId="1056780168">
    <w:abstractNumId w:val="21"/>
  </w:num>
  <w:num w:numId="26" w16cid:durableId="798495676">
    <w:abstractNumId w:val="20"/>
  </w:num>
  <w:num w:numId="27" w16cid:durableId="1390500193">
    <w:abstractNumId w:val="39"/>
  </w:num>
  <w:num w:numId="28" w16cid:durableId="1330326840">
    <w:abstractNumId w:val="41"/>
  </w:num>
  <w:num w:numId="29" w16cid:durableId="20254604">
    <w:abstractNumId w:val="1"/>
  </w:num>
  <w:num w:numId="30" w16cid:durableId="1304041113">
    <w:abstractNumId w:val="34"/>
  </w:num>
  <w:num w:numId="31" w16cid:durableId="517232947">
    <w:abstractNumId w:val="30"/>
  </w:num>
  <w:num w:numId="32" w16cid:durableId="1816682486">
    <w:abstractNumId w:val="4"/>
  </w:num>
  <w:num w:numId="33" w16cid:durableId="111291295">
    <w:abstractNumId w:val="5"/>
  </w:num>
  <w:num w:numId="34" w16cid:durableId="453838553">
    <w:abstractNumId w:val="3"/>
  </w:num>
  <w:num w:numId="35" w16cid:durableId="45758313">
    <w:abstractNumId w:val="0"/>
  </w:num>
  <w:num w:numId="36" w16cid:durableId="868494927">
    <w:abstractNumId w:val="31"/>
  </w:num>
  <w:num w:numId="37" w16cid:durableId="602567293">
    <w:abstractNumId w:val="42"/>
  </w:num>
  <w:num w:numId="38" w16cid:durableId="1670402008">
    <w:abstractNumId w:val="9"/>
  </w:num>
  <w:num w:numId="39" w16cid:durableId="786116894">
    <w:abstractNumId w:val="11"/>
  </w:num>
  <w:num w:numId="40" w16cid:durableId="893199484">
    <w:abstractNumId w:val="16"/>
  </w:num>
  <w:num w:numId="41" w16cid:durableId="2035183347">
    <w:abstractNumId w:val="2"/>
  </w:num>
  <w:num w:numId="42" w16cid:durableId="465467458">
    <w:abstractNumId w:val="40"/>
  </w:num>
  <w:num w:numId="43" w16cid:durableId="1132595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34A2"/>
    <w:rsid w:val="00034B1D"/>
    <w:rsid w:val="00040CF1"/>
    <w:rsid w:val="00041516"/>
    <w:rsid w:val="000417E2"/>
    <w:rsid w:val="00043159"/>
    <w:rsid w:val="00043277"/>
    <w:rsid w:val="00051DD7"/>
    <w:rsid w:val="00056EAA"/>
    <w:rsid w:val="00063C56"/>
    <w:rsid w:val="000714BB"/>
    <w:rsid w:val="000726B9"/>
    <w:rsid w:val="00075286"/>
    <w:rsid w:val="00085CA1"/>
    <w:rsid w:val="000862A5"/>
    <w:rsid w:val="00087F35"/>
    <w:rsid w:val="0009286D"/>
    <w:rsid w:val="000A7A2C"/>
    <w:rsid w:val="000B1236"/>
    <w:rsid w:val="000B6140"/>
    <w:rsid w:val="000B6147"/>
    <w:rsid w:val="000C4AE6"/>
    <w:rsid w:val="000C5D91"/>
    <w:rsid w:val="000D24E3"/>
    <w:rsid w:val="000D2B44"/>
    <w:rsid w:val="000D40DB"/>
    <w:rsid w:val="000E5612"/>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07AC"/>
    <w:rsid w:val="0014659F"/>
    <w:rsid w:val="00150767"/>
    <w:rsid w:val="00153236"/>
    <w:rsid w:val="001536B3"/>
    <w:rsid w:val="00156659"/>
    <w:rsid w:val="00157DEE"/>
    <w:rsid w:val="00164823"/>
    <w:rsid w:val="001766D9"/>
    <w:rsid w:val="00181980"/>
    <w:rsid w:val="001835B8"/>
    <w:rsid w:val="00187253"/>
    <w:rsid w:val="001932AF"/>
    <w:rsid w:val="001937B4"/>
    <w:rsid w:val="001A3CB9"/>
    <w:rsid w:val="001B5454"/>
    <w:rsid w:val="001D0532"/>
    <w:rsid w:val="001D0BD1"/>
    <w:rsid w:val="001E4648"/>
    <w:rsid w:val="001F2C09"/>
    <w:rsid w:val="001F5421"/>
    <w:rsid w:val="00210710"/>
    <w:rsid w:val="00211E0F"/>
    <w:rsid w:val="00216F0D"/>
    <w:rsid w:val="002209F1"/>
    <w:rsid w:val="00220BF7"/>
    <w:rsid w:val="00224C44"/>
    <w:rsid w:val="00235883"/>
    <w:rsid w:val="002426D3"/>
    <w:rsid w:val="002442B7"/>
    <w:rsid w:val="002560BB"/>
    <w:rsid w:val="002561C8"/>
    <w:rsid w:val="0026512B"/>
    <w:rsid w:val="0026542C"/>
    <w:rsid w:val="00271700"/>
    <w:rsid w:val="00273D41"/>
    <w:rsid w:val="0028364A"/>
    <w:rsid w:val="00290378"/>
    <w:rsid w:val="00294190"/>
    <w:rsid w:val="002A0041"/>
    <w:rsid w:val="002A10F1"/>
    <w:rsid w:val="002B0798"/>
    <w:rsid w:val="002B6401"/>
    <w:rsid w:val="002C0455"/>
    <w:rsid w:val="002C649A"/>
    <w:rsid w:val="002C77D5"/>
    <w:rsid w:val="002C7F64"/>
    <w:rsid w:val="002D2FC0"/>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96FD9"/>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37CC"/>
    <w:rsid w:val="004A7ED9"/>
    <w:rsid w:val="004C35B5"/>
    <w:rsid w:val="004C5551"/>
    <w:rsid w:val="004C73B6"/>
    <w:rsid w:val="004D2FD8"/>
    <w:rsid w:val="004E1A4E"/>
    <w:rsid w:val="004F5C57"/>
    <w:rsid w:val="00501FF0"/>
    <w:rsid w:val="005108FD"/>
    <w:rsid w:val="005348FF"/>
    <w:rsid w:val="00535826"/>
    <w:rsid w:val="00536B4A"/>
    <w:rsid w:val="00543F1F"/>
    <w:rsid w:val="0055381D"/>
    <w:rsid w:val="00575CB0"/>
    <w:rsid w:val="00591F23"/>
    <w:rsid w:val="00592422"/>
    <w:rsid w:val="00593550"/>
    <w:rsid w:val="005B03B2"/>
    <w:rsid w:val="005B2018"/>
    <w:rsid w:val="005C0EA1"/>
    <w:rsid w:val="005C4176"/>
    <w:rsid w:val="005D2116"/>
    <w:rsid w:val="005D2717"/>
    <w:rsid w:val="005D3833"/>
    <w:rsid w:val="005F3C51"/>
    <w:rsid w:val="005F62D0"/>
    <w:rsid w:val="0063087E"/>
    <w:rsid w:val="006311FE"/>
    <w:rsid w:val="00633829"/>
    <w:rsid w:val="006408AC"/>
    <w:rsid w:val="0066519D"/>
    <w:rsid w:val="0066564E"/>
    <w:rsid w:val="00670C3D"/>
    <w:rsid w:val="00677500"/>
    <w:rsid w:val="0068247E"/>
    <w:rsid w:val="006917B2"/>
    <w:rsid w:val="00694D46"/>
    <w:rsid w:val="00696FBB"/>
    <w:rsid w:val="006B0AB1"/>
    <w:rsid w:val="006B5A0E"/>
    <w:rsid w:val="006C26AF"/>
    <w:rsid w:val="006C2F05"/>
    <w:rsid w:val="006E56FD"/>
    <w:rsid w:val="006E6880"/>
    <w:rsid w:val="00702D85"/>
    <w:rsid w:val="00711C72"/>
    <w:rsid w:val="0071226E"/>
    <w:rsid w:val="007200AC"/>
    <w:rsid w:val="0073450F"/>
    <w:rsid w:val="0075384B"/>
    <w:rsid w:val="0075465B"/>
    <w:rsid w:val="00777E99"/>
    <w:rsid w:val="00780074"/>
    <w:rsid w:val="0078178B"/>
    <w:rsid w:val="00782AB5"/>
    <w:rsid w:val="00792A1B"/>
    <w:rsid w:val="007970FC"/>
    <w:rsid w:val="007B65DB"/>
    <w:rsid w:val="007B695A"/>
    <w:rsid w:val="007C0BDD"/>
    <w:rsid w:val="007C1656"/>
    <w:rsid w:val="007C5563"/>
    <w:rsid w:val="007C75E0"/>
    <w:rsid w:val="007D228F"/>
    <w:rsid w:val="007D5FA2"/>
    <w:rsid w:val="007E3D5F"/>
    <w:rsid w:val="007E53F9"/>
    <w:rsid w:val="007F7675"/>
    <w:rsid w:val="00806CE0"/>
    <w:rsid w:val="00811F58"/>
    <w:rsid w:val="00822CBC"/>
    <w:rsid w:val="008512E1"/>
    <w:rsid w:val="00853F9D"/>
    <w:rsid w:val="008552E8"/>
    <w:rsid w:val="0085667F"/>
    <w:rsid w:val="008617F3"/>
    <w:rsid w:val="008766DD"/>
    <w:rsid w:val="008808CB"/>
    <w:rsid w:val="00882B76"/>
    <w:rsid w:val="008859E6"/>
    <w:rsid w:val="00886BBD"/>
    <w:rsid w:val="008A39B7"/>
    <w:rsid w:val="008B5A9D"/>
    <w:rsid w:val="008D4F38"/>
    <w:rsid w:val="008E40E2"/>
    <w:rsid w:val="008E4961"/>
    <w:rsid w:val="008F198A"/>
    <w:rsid w:val="00904067"/>
    <w:rsid w:val="009044C2"/>
    <w:rsid w:val="00905BEC"/>
    <w:rsid w:val="0091797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0CA5"/>
    <w:rsid w:val="00A37F7F"/>
    <w:rsid w:val="00A47856"/>
    <w:rsid w:val="00A512C9"/>
    <w:rsid w:val="00A539E4"/>
    <w:rsid w:val="00A5762A"/>
    <w:rsid w:val="00A57B88"/>
    <w:rsid w:val="00A62073"/>
    <w:rsid w:val="00A63E3C"/>
    <w:rsid w:val="00A734FF"/>
    <w:rsid w:val="00A75650"/>
    <w:rsid w:val="00A7693B"/>
    <w:rsid w:val="00AA24A4"/>
    <w:rsid w:val="00AA4E3B"/>
    <w:rsid w:val="00AB29A9"/>
    <w:rsid w:val="00AB66A5"/>
    <w:rsid w:val="00AC7636"/>
    <w:rsid w:val="00AD1B8E"/>
    <w:rsid w:val="00AD3FB8"/>
    <w:rsid w:val="00AE46C9"/>
    <w:rsid w:val="00AE6600"/>
    <w:rsid w:val="00AE7D13"/>
    <w:rsid w:val="00AF4052"/>
    <w:rsid w:val="00AF7EE8"/>
    <w:rsid w:val="00B066F5"/>
    <w:rsid w:val="00B07102"/>
    <w:rsid w:val="00B105D7"/>
    <w:rsid w:val="00B1165D"/>
    <w:rsid w:val="00B145C1"/>
    <w:rsid w:val="00B148C1"/>
    <w:rsid w:val="00B25580"/>
    <w:rsid w:val="00B277E4"/>
    <w:rsid w:val="00B3168E"/>
    <w:rsid w:val="00B44DC5"/>
    <w:rsid w:val="00B450B0"/>
    <w:rsid w:val="00B4772C"/>
    <w:rsid w:val="00B619D7"/>
    <w:rsid w:val="00B63280"/>
    <w:rsid w:val="00B70C0E"/>
    <w:rsid w:val="00B80DE8"/>
    <w:rsid w:val="00B834C0"/>
    <w:rsid w:val="00B90C14"/>
    <w:rsid w:val="00B9691D"/>
    <w:rsid w:val="00BA380B"/>
    <w:rsid w:val="00BB2512"/>
    <w:rsid w:val="00BB56D3"/>
    <w:rsid w:val="00BC6222"/>
    <w:rsid w:val="00BD201F"/>
    <w:rsid w:val="00BD3371"/>
    <w:rsid w:val="00BD43E0"/>
    <w:rsid w:val="00BE41A9"/>
    <w:rsid w:val="00BF680E"/>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4BAD"/>
    <w:rsid w:val="00CD7F25"/>
    <w:rsid w:val="00CF6CFA"/>
    <w:rsid w:val="00CF7AAC"/>
    <w:rsid w:val="00D10EF9"/>
    <w:rsid w:val="00D24893"/>
    <w:rsid w:val="00D26135"/>
    <w:rsid w:val="00D43612"/>
    <w:rsid w:val="00D440A9"/>
    <w:rsid w:val="00D52CBF"/>
    <w:rsid w:val="00D576CA"/>
    <w:rsid w:val="00D66F04"/>
    <w:rsid w:val="00D74419"/>
    <w:rsid w:val="00D75213"/>
    <w:rsid w:val="00D83D1B"/>
    <w:rsid w:val="00D979C6"/>
    <w:rsid w:val="00DA4AB8"/>
    <w:rsid w:val="00DB3C0F"/>
    <w:rsid w:val="00DC0120"/>
    <w:rsid w:val="00DC3EBD"/>
    <w:rsid w:val="00DC50E2"/>
    <w:rsid w:val="00DC54A0"/>
    <w:rsid w:val="00DC6C9C"/>
    <w:rsid w:val="00DD0624"/>
    <w:rsid w:val="00DD1BEE"/>
    <w:rsid w:val="00DD7377"/>
    <w:rsid w:val="00DF7327"/>
    <w:rsid w:val="00E076A3"/>
    <w:rsid w:val="00E11385"/>
    <w:rsid w:val="00E13CDE"/>
    <w:rsid w:val="00E2190B"/>
    <w:rsid w:val="00E2435E"/>
    <w:rsid w:val="00E2572E"/>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23A"/>
    <w:rsid w:val="00E92A2A"/>
    <w:rsid w:val="00EB4039"/>
    <w:rsid w:val="00EC33E4"/>
    <w:rsid w:val="00EE0ED9"/>
    <w:rsid w:val="00EE2E55"/>
    <w:rsid w:val="00F01BB4"/>
    <w:rsid w:val="00F02006"/>
    <w:rsid w:val="00F0574A"/>
    <w:rsid w:val="00F063F1"/>
    <w:rsid w:val="00F12A62"/>
    <w:rsid w:val="00F15393"/>
    <w:rsid w:val="00F228B1"/>
    <w:rsid w:val="00F25BC8"/>
    <w:rsid w:val="00F33A99"/>
    <w:rsid w:val="00F35836"/>
    <w:rsid w:val="00F53DB6"/>
    <w:rsid w:val="00F56D4C"/>
    <w:rsid w:val="00F658F3"/>
    <w:rsid w:val="00F8016B"/>
    <w:rsid w:val="00F804E1"/>
    <w:rsid w:val="00F82747"/>
    <w:rsid w:val="00F87F88"/>
    <w:rsid w:val="00F90A9F"/>
    <w:rsid w:val="00F91DF6"/>
    <w:rsid w:val="00F9339D"/>
    <w:rsid w:val="00F962E3"/>
    <w:rsid w:val="00FA2380"/>
    <w:rsid w:val="00FA3F66"/>
    <w:rsid w:val="00FB3374"/>
    <w:rsid w:val="00FB477C"/>
    <w:rsid w:val="00FB67DE"/>
    <w:rsid w:val="00FD49B6"/>
    <w:rsid w:val="00FD5ED3"/>
    <w:rsid w:val="00FD6CB9"/>
    <w:rsid w:val="00FE22A4"/>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 w:type="paragraph" w:styleId="Revision">
    <w:name w:val="Revision"/>
    <w:hidden/>
    <w:uiPriority w:val="99"/>
    <w:semiHidden/>
    <w:rsid w:val="006C26AF"/>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17</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29</cp:revision>
  <cp:lastPrinted>2012-09-24T10:13:00Z</cp:lastPrinted>
  <dcterms:created xsi:type="dcterms:W3CDTF">2019-04-14T15:38:00Z</dcterms:created>
  <dcterms:modified xsi:type="dcterms:W3CDTF">2026-05-20T13:36:00Z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